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A213C" w14:textId="6A477FB5" w:rsidR="00272C3F" w:rsidRDefault="00272C3F" w:rsidP="00E31A51">
      <w:pPr>
        <w:spacing w:after="120" w:line="240" w:lineRule="auto"/>
        <w:ind w:right="20"/>
        <w:jc w:val="both"/>
        <w:rPr>
          <w:b/>
        </w:rPr>
      </w:pPr>
    </w:p>
    <w:tbl>
      <w:tblPr>
        <w:tblStyle w:val="Grilledutableau"/>
        <w:tblW w:w="9637"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417"/>
        <w:gridCol w:w="8220"/>
      </w:tblGrid>
      <w:tr w:rsidR="00272C3F" w14:paraId="78B39FFB" w14:textId="77777777">
        <w:tc>
          <w:tcPr>
            <w:tcW w:w="1417" w:type="dxa"/>
            <w:tcBorders>
              <w:bottom w:val="single" w:sz="4" w:space="0" w:color="auto"/>
              <w:right w:val="single" w:sz="4" w:space="0" w:color="1F4E79" w:themeColor="accent1" w:themeShade="80"/>
            </w:tcBorders>
            <w:shd w:val="clear" w:color="auto" w:fill="1F4E79" w:themeFill="accent1" w:themeFillShade="80"/>
            <w:vAlign w:val="center"/>
          </w:tcPr>
          <w:p w14:paraId="5AC9DA08" w14:textId="77777777" w:rsidR="00272C3F" w:rsidRDefault="007C01E3">
            <w:pPr>
              <w:jc w:val="center"/>
              <w:rPr>
                <w:b/>
                <w:color w:val="FFFFFF" w:themeColor="background1"/>
              </w:rPr>
            </w:pPr>
            <w:r>
              <w:rPr>
                <w:b/>
                <w:color w:val="FFFFFF" w:themeColor="background1"/>
              </w:rPr>
              <w:t>ANNEXE 7</w:t>
            </w:r>
          </w:p>
        </w:tc>
        <w:tc>
          <w:tcPr>
            <w:tcW w:w="822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FFFFFF" w:themeFill="background1"/>
            <w:vAlign w:val="center"/>
          </w:tcPr>
          <w:p w14:paraId="0CBE3994" w14:textId="77777777" w:rsidR="00272C3F" w:rsidRDefault="007C01E3">
            <w:pPr>
              <w:jc w:val="center"/>
              <w:rPr>
                <w:caps/>
              </w:rPr>
            </w:pPr>
            <w:r>
              <w:rPr>
                <w:caps/>
              </w:rPr>
              <w:t xml:space="preserve">Conditions requises pour être élève </w:t>
            </w:r>
            <w:r>
              <w:rPr>
                <w:b/>
                <w:caps/>
              </w:rPr>
              <w:t>primo-arrivant</w:t>
            </w:r>
            <w:r>
              <w:rPr>
                <w:caps/>
              </w:rPr>
              <w:t xml:space="preserve"> </w:t>
            </w:r>
            <w:r>
              <w:rPr>
                <w:caps/>
              </w:rPr>
              <w:br/>
              <w:t xml:space="preserve">ou </w:t>
            </w:r>
            <w:r>
              <w:rPr>
                <w:b/>
                <w:caps/>
              </w:rPr>
              <w:t>assimilé au primo-arrivant</w:t>
            </w:r>
          </w:p>
        </w:tc>
      </w:tr>
    </w:tbl>
    <w:p w14:paraId="1E0D4963" w14:textId="77777777" w:rsidR="00272C3F" w:rsidRDefault="00272C3F">
      <w:pPr>
        <w:spacing w:after="0"/>
        <w:rPr>
          <w:u w:val="single"/>
        </w:rPr>
      </w:pPr>
    </w:p>
    <w:p w14:paraId="7EC50F56" w14:textId="77777777" w:rsidR="00272C3F" w:rsidRDefault="007C01E3">
      <w:pPr>
        <w:spacing w:after="0"/>
        <w:jc w:val="center"/>
        <w:rPr>
          <w:u w:val="single"/>
        </w:rPr>
      </w:pPr>
      <w:r>
        <w:rPr>
          <w:u w:val="single"/>
        </w:rPr>
        <w:t xml:space="preserve">Décret du 7 février 2019 visant à l'accueil, la scolarisation et l'accompagnement </w:t>
      </w:r>
      <w:r>
        <w:rPr>
          <w:u w:val="single"/>
        </w:rPr>
        <w:br/>
        <w:t xml:space="preserve">des </w:t>
      </w:r>
      <w:r>
        <w:rPr>
          <w:b/>
          <w:u w:val="single"/>
        </w:rPr>
        <w:t>élèves qui ne maîtrisent pas la langue de l’enseignement</w:t>
      </w:r>
      <w:r>
        <w:rPr>
          <w:u w:val="single"/>
        </w:rPr>
        <w:t xml:space="preserve"> </w:t>
      </w:r>
      <w:r>
        <w:rPr>
          <w:u w:val="single"/>
        </w:rPr>
        <w:br/>
        <w:t>dans l'enseignement organisé ou subventionné par la Communauté française, article 2, 2°</w:t>
      </w:r>
    </w:p>
    <w:p w14:paraId="68EA552B" w14:textId="77777777" w:rsidR="00272C3F" w:rsidRDefault="00272C3F">
      <w:pPr>
        <w:spacing w:after="0"/>
        <w:rPr>
          <w:u w:val="single"/>
        </w:rPr>
      </w:pPr>
    </w:p>
    <w:p w14:paraId="00D24770" w14:textId="77777777" w:rsidR="00272C3F" w:rsidRDefault="007C01E3">
      <w:pPr>
        <w:spacing w:after="0"/>
        <w:rPr>
          <w:u w:val="single"/>
        </w:rPr>
      </w:pPr>
      <w:r>
        <w:t xml:space="preserve">Dans l’enseignement fondamental et dans l’enseignement secondaire ordinaire, les élèves considérés comme </w:t>
      </w:r>
      <w:r>
        <w:rPr>
          <w:u w:val="single"/>
        </w:rPr>
        <w:t>primo-arrivants</w:t>
      </w:r>
      <w:r>
        <w:t xml:space="preserve"> sont ceux qui répondent de manière </w:t>
      </w:r>
      <w:r>
        <w:rPr>
          <w:b/>
          <w:u w:val="single"/>
        </w:rPr>
        <w:t>cumulative</w:t>
      </w:r>
      <w:r>
        <w:t xml:space="preserve"> aux trois conditions suivantes : </w:t>
      </w:r>
    </w:p>
    <w:p w14:paraId="1E0B4DFC" w14:textId="77777777" w:rsidR="00272C3F" w:rsidRDefault="007C01E3">
      <w:pPr>
        <w:pStyle w:val="Paragraphedeliste"/>
        <w:numPr>
          <w:ilvl w:val="1"/>
          <w:numId w:val="42"/>
        </w:numPr>
        <w:spacing w:before="120" w:after="0" w:line="240" w:lineRule="auto"/>
        <w:ind w:left="1066" w:hanging="357"/>
      </w:pPr>
      <w:r>
        <w:rPr>
          <w:b/>
        </w:rPr>
        <w:t>Âge</w:t>
      </w:r>
      <w:r>
        <w:t xml:space="preserve"> : être âgé d'au moins 2 ans et 6 mois au 30 septembre de l’année scolaire concernée et de moins de 18 ans; </w:t>
      </w:r>
    </w:p>
    <w:p w14:paraId="32BB7C2A" w14:textId="77777777" w:rsidR="00272C3F" w:rsidRDefault="007C01E3">
      <w:pPr>
        <w:pStyle w:val="Paragraphedeliste"/>
        <w:numPr>
          <w:ilvl w:val="1"/>
          <w:numId w:val="42"/>
        </w:numPr>
        <w:spacing w:before="120" w:after="0" w:line="240" w:lineRule="auto"/>
        <w:ind w:left="1066" w:hanging="357"/>
      </w:pPr>
      <w:r>
        <w:rPr>
          <w:b/>
        </w:rPr>
        <w:t>Temps de présence sur le territoire</w:t>
      </w:r>
      <w:r>
        <w:t xml:space="preserve"> : être arrivé sur le territoire national depuis moins d'un an ; </w:t>
      </w:r>
    </w:p>
    <w:p w14:paraId="5D971E67" w14:textId="77777777" w:rsidR="00272C3F" w:rsidRDefault="007C01E3">
      <w:pPr>
        <w:pStyle w:val="Paragraphedeliste"/>
        <w:numPr>
          <w:ilvl w:val="1"/>
          <w:numId w:val="42"/>
        </w:numPr>
        <w:spacing w:before="120" w:after="0" w:line="240" w:lineRule="auto"/>
        <w:ind w:left="1066" w:hanging="357"/>
      </w:pPr>
      <w:r>
        <w:rPr>
          <w:b/>
        </w:rPr>
        <w:t>Nationalité/Statut</w:t>
      </w:r>
      <w:r>
        <w:t xml:space="preserve"> :  </w:t>
      </w:r>
    </w:p>
    <w:p w14:paraId="09762E06" w14:textId="77777777" w:rsidR="00272C3F" w:rsidRDefault="007C01E3">
      <w:pPr>
        <w:numPr>
          <w:ilvl w:val="0"/>
          <w:numId w:val="22"/>
        </w:numPr>
        <w:spacing w:after="0"/>
      </w:pPr>
      <w:r>
        <w:t xml:space="preserve">soit, avoir introduit une demande de reconnaissance de la qualité de réfugié ou s'être vu reconnaître la qualité de réfugié conformément à la loi du 15 décembre 1980 sur l'accès au territoire, le séjour, l'établissement et l'éloignement des étrangers,  </w:t>
      </w:r>
    </w:p>
    <w:p w14:paraId="15D05AD3" w14:textId="77777777" w:rsidR="00272C3F" w:rsidRDefault="007C01E3">
      <w:pPr>
        <w:numPr>
          <w:ilvl w:val="0"/>
          <w:numId w:val="22"/>
        </w:numPr>
        <w:spacing w:after="0"/>
      </w:pPr>
      <w:r>
        <w:t xml:space="preserve">soit, être mineur accompagnant une personne ayant introduit une demande de reconnaissance de la qualité de réfugié ou s'étant vu reconnaître la qualité de réfugié conformément à la loi du 15 décembre 1980 sur l'accès au territoire, le séjour, l'établissement et l'éloignement des étrangers,  </w:t>
      </w:r>
    </w:p>
    <w:p w14:paraId="7538FE6E" w14:textId="77777777" w:rsidR="00272C3F" w:rsidRDefault="007C01E3">
      <w:pPr>
        <w:numPr>
          <w:ilvl w:val="0"/>
          <w:numId w:val="22"/>
        </w:numPr>
        <w:spacing w:after="0"/>
      </w:pPr>
      <w:r>
        <w:t>soit, être ressortissant d'un pays bénéficiaire de l'aide au développement du Comité d'aide au développement de l'Organisation de coopération et de développement économique figurant sur la liste arrêtée au 1er janvier 2012</w:t>
      </w:r>
      <w:r>
        <w:rPr>
          <w:vertAlign w:val="superscript"/>
        </w:rPr>
        <w:footnoteReference w:id="1"/>
      </w:r>
      <w:r>
        <w:t xml:space="preserve">,  </w:t>
      </w:r>
    </w:p>
    <w:p w14:paraId="2685C17E" w14:textId="77777777" w:rsidR="00272C3F" w:rsidRDefault="007C01E3">
      <w:pPr>
        <w:numPr>
          <w:ilvl w:val="0"/>
          <w:numId w:val="22"/>
        </w:numPr>
        <w:spacing w:after="0"/>
      </w:pPr>
      <w:r>
        <w:t>soit, être reconnu comme apatride.</w:t>
      </w:r>
    </w:p>
    <w:p w14:paraId="745CB83E" w14:textId="77777777" w:rsidR="00272C3F" w:rsidRDefault="00272C3F">
      <w:pPr>
        <w:spacing w:after="0"/>
      </w:pPr>
    </w:p>
    <w:p w14:paraId="24150894" w14:textId="77777777" w:rsidR="00272C3F" w:rsidRDefault="007C01E3">
      <w:pPr>
        <w:spacing w:after="0"/>
      </w:pPr>
      <w:r>
        <w:t xml:space="preserve">Dans l’enseignement fondamental et dans l’enseignement secondaire ordinaire, les élèves considérés comme </w:t>
      </w:r>
      <w:r>
        <w:rPr>
          <w:u w:val="single"/>
        </w:rPr>
        <w:t>assimilés aux primo-arrivants</w:t>
      </w:r>
      <w:r>
        <w:t xml:space="preserve"> sont ceux qui répondent de manière </w:t>
      </w:r>
      <w:r>
        <w:rPr>
          <w:b/>
          <w:u w:val="single"/>
        </w:rPr>
        <w:t>cumulative</w:t>
      </w:r>
      <w:r>
        <w:t xml:space="preserve"> aux quatre conditions suivantes : </w:t>
      </w:r>
    </w:p>
    <w:p w14:paraId="55F6D887" w14:textId="77777777" w:rsidR="00272C3F" w:rsidRDefault="007C01E3">
      <w:pPr>
        <w:pStyle w:val="Paragraphedeliste"/>
        <w:numPr>
          <w:ilvl w:val="0"/>
          <w:numId w:val="56"/>
        </w:numPr>
        <w:spacing w:before="120" w:after="0" w:line="240" w:lineRule="auto"/>
        <w:rPr>
          <w:b/>
        </w:rPr>
      </w:pPr>
      <w:r>
        <w:rPr>
          <w:b/>
        </w:rPr>
        <w:t xml:space="preserve">Âge </w:t>
      </w:r>
      <w:r>
        <w:t>: être âgé d’au moins 5 ans au plus tard le 31 décembre de l’année scolaire concernée et de moins de 18 ans ;</w:t>
      </w:r>
      <w:r>
        <w:rPr>
          <w:b/>
        </w:rPr>
        <w:t xml:space="preserve"> </w:t>
      </w:r>
    </w:p>
    <w:p w14:paraId="79DD86CF" w14:textId="77777777" w:rsidR="00272C3F" w:rsidRDefault="007C01E3">
      <w:pPr>
        <w:pStyle w:val="Paragraphedeliste"/>
        <w:numPr>
          <w:ilvl w:val="0"/>
          <w:numId w:val="56"/>
        </w:numPr>
        <w:spacing w:before="120" w:after="0" w:line="240" w:lineRule="auto"/>
        <w:rPr>
          <w:b/>
        </w:rPr>
      </w:pPr>
      <w:r>
        <w:rPr>
          <w:b/>
        </w:rPr>
        <w:t>Nationalité/statut</w:t>
      </w:r>
      <w:r>
        <w:t xml:space="preserve"> : soit être de nationalité étrangère, ou avoir obtenu la nationalité belge suite à une adoption, ou être reconnu comme apatride ; </w:t>
      </w:r>
    </w:p>
    <w:p w14:paraId="4289B640" w14:textId="77777777" w:rsidR="00272C3F" w:rsidRDefault="007C01E3">
      <w:pPr>
        <w:pStyle w:val="Paragraphedeliste"/>
        <w:numPr>
          <w:ilvl w:val="0"/>
          <w:numId w:val="56"/>
        </w:numPr>
        <w:spacing w:before="120" w:after="0" w:line="240" w:lineRule="auto"/>
        <w:rPr>
          <w:b/>
        </w:rPr>
      </w:pPr>
      <w:r>
        <w:rPr>
          <w:b/>
        </w:rPr>
        <w:t>Durée dans l’enseignement de la CF</w:t>
      </w:r>
      <w:r>
        <w:t>: fréquenter un établissement scolaire organisé ou subventionné par la Communauté française depuis moins d’une année scolaire complète </w:t>
      </w:r>
      <w:r>
        <w:rPr>
          <w:b/>
        </w:rPr>
        <w:t>;</w:t>
      </w:r>
    </w:p>
    <w:p w14:paraId="38218340" w14:textId="77777777" w:rsidR="00272C3F" w:rsidRDefault="007C01E3">
      <w:pPr>
        <w:pStyle w:val="Paragraphedeliste"/>
        <w:numPr>
          <w:ilvl w:val="0"/>
          <w:numId w:val="56"/>
        </w:numPr>
        <w:spacing w:before="120" w:after="0" w:line="240" w:lineRule="auto"/>
        <w:rPr>
          <w:b/>
        </w:rPr>
      </w:pPr>
      <w:r>
        <w:rPr>
          <w:b/>
        </w:rPr>
        <w:t>Maitrise de la langue française</w:t>
      </w:r>
      <w:r>
        <w:t xml:space="preserve"> : avoir obtenu, lors de l’évaluation de la langue de l’enseignement, le résultat « C »2 (maitrise insuffisante).</w:t>
      </w:r>
    </w:p>
    <w:p w14:paraId="78B50B75" w14:textId="77777777" w:rsidR="00272C3F" w:rsidRDefault="00272C3F">
      <w:pPr>
        <w:spacing w:after="0"/>
      </w:pPr>
    </w:p>
    <w:tbl>
      <w:tblPr>
        <w:tblW w:w="5000" w:type="pct"/>
        <w:tblCellMar>
          <w:left w:w="0" w:type="dxa"/>
          <w:right w:w="0" w:type="dxa"/>
        </w:tblCellMar>
        <w:tblLook w:val="04A0" w:firstRow="1" w:lastRow="0" w:firstColumn="1" w:lastColumn="0" w:noHBand="0" w:noVBand="1"/>
      </w:tblPr>
      <w:tblGrid>
        <w:gridCol w:w="4809"/>
        <w:gridCol w:w="4809"/>
      </w:tblGrid>
      <w:tr w:rsidR="00272C3F" w14:paraId="736A550B" w14:textId="77777777">
        <w:tc>
          <w:tcPr>
            <w:tcW w:w="2500" w:type="pct"/>
            <w:tcBorders>
              <w:top w:val="single" w:sz="8" w:space="0" w:color="C6C6C6"/>
              <w:left w:val="single" w:sz="8" w:space="0" w:color="C6C6C6"/>
              <w:bottom w:val="single" w:sz="8" w:space="0" w:color="C6C6C6"/>
              <w:right w:val="single" w:sz="8" w:space="0" w:color="C6C6C6"/>
            </w:tcBorders>
            <w:tcMar>
              <w:top w:w="15" w:type="dxa"/>
              <w:left w:w="15" w:type="dxa"/>
              <w:bottom w:w="15" w:type="dxa"/>
              <w:right w:w="15" w:type="dxa"/>
            </w:tcMar>
            <w:vAlign w:val="center"/>
            <w:hideMark/>
          </w:tcPr>
          <w:p w14:paraId="54858635" w14:textId="77777777" w:rsidR="00272C3F" w:rsidRDefault="007C01E3">
            <w:pPr>
              <w:spacing w:after="0"/>
              <w:jc w:val="center"/>
            </w:pPr>
            <w:r>
              <w:rPr>
                <w:b/>
                <w:bCs/>
              </w:rPr>
              <w:t>Elève primo-arrivant</w:t>
            </w:r>
          </w:p>
        </w:tc>
        <w:tc>
          <w:tcPr>
            <w:tcW w:w="2500" w:type="pct"/>
            <w:tcBorders>
              <w:top w:val="single" w:sz="8" w:space="0" w:color="C6C6C6"/>
              <w:left w:val="nil"/>
              <w:bottom w:val="single" w:sz="8" w:space="0" w:color="C6C6C6"/>
              <w:right w:val="single" w:sz="8" w:space="0" w:color="C6C6C6"/>
            </w:tcBorders>
            <w:tcMar>
              <w:top w:w="15" w:type="dxa"/>
              <w:left w:w="15" w:type="dxa"/>
              <w:bottom w:w="15" w:type="dxa"/>
              <w:right w:w="15" w:type="dxa"/>
            </w:tcMar>
            <w:vAlign w:val="center"/>
            <w:hideMark/>
          </w:tcPr>
          <w:p w14:paraId="217A7F17" w14:textId="77777777" w:rsidR="00272C3F" w:rsidRDefault="007C01E3">
            <w:pPr>
              <w:spacing w:after="0"/>
              <w:jc w:val="center"/>
            </w:pPr>
            <w:r>
              <w:rPr>
                <w:b/>
                <w:bCs/>
              </w:rPr>
              <w:t>Élève assimilé au primo-arrivant</w:t>
            </w:r>
          </w:p>
        </w:tc>
      </w:tr>
      <w:tr w:rsidR="00272C3F" w14:paraId="3D5000AF" w14:textId="77777777">
        <w:tc>
          <w:tcPr>
            <w:tcW w:w="0" w:type="auto"/>
            <w:tcBorders>
              <w:top w:val="nil"/>
              <w:left w:val="single" w:sz="8" w:space="0" w:color="C6C6C6"/>
              <w:bottom w:val="single" w:sz="8" w:space="0" w:color="C6C6C6"/>
              <w:right w:val="single" w:sz="8" w:space="0" w:color="C6C6C6"/>
            </w:tcBorders>
            <w:tcMar>
              <w:top w:w="15" w:type="dxa"/>
              <w:left w:w="15" w:type="dxa"/>
              <w:bottom w:w="15" w:type="dxa"/>
              <w:right w:w="15" w:type="dxa"/>
            </w:tcMar>
            <w:vAlign w:val="center"/>
            <w:hideMark/>
          </w:tcPr>
          <w:p w14:paraId="514D6FF8" w14:textId="77777777" w:rsidR="00272C3F" w:rsidRDefault="007C01E3">
            <w:pPr>
              <w:numPr>
                <w:ilvl w:val="0"/>
                <w:numId w:val="23"/>
              </w:numPr>
              <w:spacing w:after="0"/>
            </w:pPr>
            <w:r>
              <w:t>Condition de minorité</w:t>
            </w:r>
          </w:p>
        </w:tc>
        <w:tc>
          <w:tcPr>
            <w:tcW w:w="0" w:type="auto"/>
            <w:tcBorders>
              <w:top w:val="nil"/>
              <w:left w:val="nil"/>
              <w:bottom w:val="single" w:sz="8" w:space="0" w:color="C6C6C6"/>
              <w:right w:val="single" w:sz="8" w:space="0" w:color="C6C6C6"/>
            </w:tcBorders>
            <w:tcMar>
              <w:top w:w="15" w:type="dxa"/>
              <w:left w:w="15" w:type="dxa"/>
              <w:bottom w:w="15" w:type="dxa"/>
              <w:right w:w="15" w:type="dxa"/>
            </w:tcMar>
            <w:vAlign w:val="center"/>
            <w:hideMark/>
          </w:tcPr>
          <w:p w14:paraId="22CD695E" w14:textId="77777777" w:rsidR="00272C3F" w:rsidRDefault="007C01E3">
            <w:pPr>
              <w:numPr>
                <w:ilvl w:val="0"/>
                <w:numId w:val="24"/>
              </w:numPr>
              <w:spacing w:after="0"/>
            </w:pPr>
            <w:r>
              <w:t>Condition de minorité​</w:t>
            </w:r>
          </w:p>
        </w:tc>
      </w:tr>
      <w:tr w:rsidR="00272C3F" w14:paraId="3A5C03B2" w14:textId="77777777">
        <w:tc>
          <w:tcPr>
            <w:tcW w:w="0" w:type="auto"/>
            <w:tcBorders>
              <w:top w:val="nil"/>
              <w:left w:val="single" w:sz="8" w:space="0" w:color="C6C6C6"/>
              <w:bottom w:val="single" w:sz="8" w:space="0" w:color="C6C6C6"/>
              <w:right w:val="single" w:sz="8" w:space="0" w:color="C6C6C6"/>
            </w:tcBorders>
            <w:tcMar>
              <w:top w:w="15" w:type="dxa"/>
              <w:left w:w="15" w:type="dxa"/>
              <w:bottom w:w="15" w:type="dxa"/>
              <w:right w:w="15" w:type="dxa"/>
            </w:tcMar>
            <w:vAlign w:val="center"/>
            <w:hideMark/>
          </w:tcPr>
          <w:p w14:paraId="413702A1" w14:textId="77777777" w:rsidR="00272C3F" w:rsidRDefault="007C01E3">
            <w:pPr>
              <w:numPr>
                <w:ilvl w:val="0"/>
                <w:numId w:val="25"/>
              </w:numPr>
              <w:spacing w:after="0"/>
            </w:pPr>
            <w:r>
              <w:t>Réfugié (reconnu ou demande introduite);</w:t>
            </w:r>
          </w:p>
          <w:p w14:paraId="766CB825" w14:textId="77777777" w:rsidR="00272C3F" w:rsidRDefault="007C01E3">
            <w:pPr>
              <w:numPr>
                <w:ilvl w:val="0"/>
                <w:numId w:val="25"/>
              </w:numPr>
              <w:spacing w:after="0"/>
            </w:pPr>
            <w:r>
              <w:t>Accompagnant un réfugié (reconnu ou demande introduite);</w:t>
            </w:r>
          </w:p>
          <w:p w14:paraId="43E16598" w14:textId="77777777" w:rsidR="00272C3F" w:rsidRDefault="007C01E3">
            <w:pPr>
              <w:numPr>
                <w:ilvl w:val="0"/>
                <w:numId w:val="25"/>
              </w:numPr>
              <w:spacing w:after="0"/>
            </w:pPr>
            <w:r>
              <w:t>Ressortissant d’un pays figurant sur la liste OCDE 2012;</w:t>
            </w:r>
          </w:p>
          <w:p w14:paraId="39033F54" w14:textId="77777777" w:rsidR="00272C3F" w:rsidRDefault="007C01E3">
            <w:pPr>
              <w:numPr>
                <w:ilvl w:val="0"/>
                <w:numId w:val="25"/>
              </w:numPr>
              <w:spacing w:after="0"/>
            </w:pPr>
            <w:r>
              <w:t>Apatride</w:t>
            </w:r>
          </w:p>
        </w:tc>
        <w:tc>
          <w:tcPr>
            <w:tcW w:w="0" w:type="auto"/>
            <w:tcBorders>
              <w:top w:val="nil"/>
              <w:left w:val="nil"/>
              <w:bottom w:val="single" w:sz="8" w:space="0" w:color="C6C6C6"/>
              <w:right w:val="single" w:sz="8" w:space="0" w:color="C6C6C6"/>
            </w:tcBorders>
            <w:tcMar>
              <w:top w:w="15" w:type="dxa"/>
              <w:left w:w="15" w:type="dxa"/>
              <w:bottom w:w="15" w:type="dxa"/>
              <w:right w:w="15" w:type="dxa"/>
            </w:tcMar>
            <w:vAlign w:val="center"/>
            <w:hideMark/>
          </w:tcPr>
          <w:p w14:paraId="4CA13B74" w14:textId="77777777" w:rsidR="00272C3F" w:rsidRDefault="007C01E3">
            <w:pPr>
              <w:numPr>
                <w:ilvl w:val="0"/>
                <w:numId w:val="26"/>
              </w:numPr>
              <w:spacing w:after="0"/>
            </w:pPr>
            <w:r>
              <w:t>Nationalité étrangère; </w:t>
            </w:r>
          </w:p>
          <w:p w14:paraId="6072A4FC" w14:textId="77777777" w:rsidR="00272C3F" w:rsidRDefault="007C01E3">
            <w:pPr>
              <w:numPr>
                <w:ilvl w:val="0"/>
                <w:numId w:val="26"/>
              </w:numPr>
              <w:spacing w:after="0"/>
            </w:pPr>
            <w:r>
              <w:t>Belge par adoption;</w:t>
            </w:r>
          </w:p>
          <w:p w14:paraId="29303B34" w14:textId="77777777" w:rsidR="00272C3F" w:rsidRDefault="007C01E3">
            <w:pPr>
              <w:numPr>
                <w:ilvl w:val="0"/>
                <w:numId w:val="26"/>
              </w:numPr>
              <w:spacing w:after="0"/>
            </w:pPr>
            <w:r>
              <w:t>Apatride  </w:t>
            </w:r>
          </w:p>
        </w:tc>
      </w:tr>
      <w:tr w:rsidR="00272C3F" w14:paraId="2EB9AAF0" w14:textId="77777777">
        <w:tc>
          <w:tcPr>
            <w:tcW w:w="0" w:type="auto"/>
            <w:tcBorders>
              <w:top w:val="nil"/>
              <w:left w:val="single" w:sz="8" w:space="0" w:color="C6C6C6"/>
              <w:bottom w:val="single" w:sz="8" w:space="0" w:color="C6C6C6"/>
              <w:right w:val="single" w:sz="8" w:space="0" w:color="C6C6C6"/>
            </w:tcBorders>
            <w:tcMar>
              <w:top w:w="15" w:type="dxa"/>
              <w:left w:w="15" w:type="dxa"/>
              <w:bottom w:w="15" w:type="dxa"/>
              <w:right w:w="15" w:type="dxa"/>
            </w:tcMar>
            <w:vAlign w:val="center"/>
            <w:hideMark/>
          </w:tcPr>
          <w:p w14:paraId="77069A47" w14:textId="77777777" w:rsidR="00272C3F" w:rsidRDefault="007C01E3">
            <w:pPr>
              <w:numPr>
                <w:ilvl w:val="0"/>
                <w:numId w:val="27"/>
              </w:numPr>
              <w:spacing w:after="0"/>
            </w:pPr>
            <w:r>
              <w:t>Arrivé sur le territoire belge depuis moins d’un an</w:t>
            </w:r>
          </w:p>
        </w:tc>
        <w:tc>
          <w:tcPr>
            <w:tcW w:w="0" w:type="auto"/>
            <w:tcBorders>
              <w:top w:val="nil"/>
              <w:left w:val="nil"/>
              <w:bottom w:val="single" w:sz="8" w:space="0" w:color="C6C6C6"/>
              <w:right w:val="single" w:sz="8" w:space="0" w:color="C6C6C6"/>
            </w:tcBorders>
            <w:tcMar>
              <w:top w:w="15" w:type="dxa"/>
              <w:left w:w="15" w:type="dxa"/>
              <w:bottom w:w="15" w:type="dxa"/>
              <w:right w:w="15" w:type="dxa"/>
            </w:tcMar>
            <w:vAlign w:val="center"/>
            <w:hideMark/>
          </w:tcPr>
          <w:p w14:paraId="53599518" w14:textId="77777777" w:rsidR="00272C3F" w:rsidRDefault="007C01E3">
            <w:pPr>
              <w:numPr>
                <w:ilvl w:val="0"/>
                <w:numId w:val="28"/>
              </w:numPr>
              <w:spacing w:after="0"/>
            </w:pPr>
            <w:r>
              <w:t>fréquenter un établissement organisé ou subventionné depuis moins d’un an</w:t>
            </w:r>
          </w:p>
        </w:tc>
      </w:tr>
      <w:tr w:rsidR="00272C3F" w14:paraId="12F394A9" w14:textId="77777777">
        <w:tc>
          <w:tcPr>
            <w:tcW w:w="0" w:type="auto"/>
            <w:tcBorders>
              <w:top w:val="nil"/>
              <w:left w:val="single" w:sz="8" w:space="0" w:color="C6C6C6"/>
              <w:bottom w:val="single" w:sz="8" w:space="0" w:color="C6C6C6"/>
              <w:right w:val="single" w:sz="8" w:space="0" w:color="C6C6C6"/>
            </w:tcBorders>
            <w:tcMar>
              <w:top w:w="15" w:type="dxa"/>
              <w:left w:w="15" w:type="dxa"/>
              <w:bottom w:w="15" w:type="dxa"/>
              <w:right w:w="15" w:type="dxa"/>
            </w:tcMar>
            <w:vAlign w:val="center"/>
            <w:hideMark/>
          </w:tcPr>
          <w:p w14:paraId="23DF7E46" w14:textId="77777777" w:rsidR="00272C3F" w:rsidRDefault="00272C3F">
            <w:pPr>
              <w:spacing w:after="0"/>
            </w:pPr>
          </w:p>
        </w:tc>
        <w:tc>
          <w:tcPr>
            <w:tcW w:w="0" w:type="auto"/>
            <w:tcBorders>
              <w:top w:val="nil"/>
              <w:left w:val="nil"/>
              <w:bottom w:val="single" w:sz="8" w:space="0" w:color="C6C6C6"/>
              <w:right w:val="single" w:sz="8" w:space="0" w:color="C6C6C6"/>
            </w:tcBorders>
            <w:tcMar>
              <w:top w:w="15" w:type="dxa"/>
              <w:left w:w="15" w:type="dxa"/>
              <w:bottom w:w="15" w:type="dxa"/>
              <w:right w:w="15" w:type="dxa"/>
            </w:tcMar>
            <w:vAlign w:val="center"/>
            <w:hideMark/>
          </w:tcPr>
          <w:p w14:paraId="4FFC090A" w14:textId="77777777" w:rsidR="00272C3F" w:rsidRDefault="007C01E3">
            <w:pPr>
              <w:numPr>
                <w:ilvl w:val="0"/>
                <w:numId w:val="29"/>
              </w:numPr>
              <w:spacing w:after="0"/>
            </w:pPr>
            <w:r>
              <w:t>Ne pas connaître suffisamment la langue d’enseignement </w:t>
            </w:r>
          </w:p>
        </w:tc>
      </w:tr>
    </w:tbl>
    <w:p w14:paraId="259ACA93" w14:textId="53FB3CD0" w:rsidR="00272C3F" w:rsidRDefault="007C01E3">
      <w:pPr>
        <w:spacing w:after="0"/>
        <w:rPr>
          <w:rFonts w:eastAsia="Times New Roman" w:cstheme="minorHAnsi"/>
          <w:b/>
          <w:bCs/>
          <w:sz w:val="17"/>
          <w:szCs w:val="17"/>
        </w:rPr>
      </w:pPr>
      <w:bookmarkStart w:id="0" w:name="_GoBack"/>
      <w:bookmarkEnd w:id="0"/>
      <w:r>
        <w:rPr>
          <w:noProof/>
          <w:lang w:eastAsia="fr-BE"/>
        </w:rPr>
        <w:lastRenderedPageBreak/>
        <mc:AlternateContent>
          <mc:Choice Requires="wps">
            <w:drawing>
              <wp:anchor distT="45720" distB="45720" distL="114300" distR="114300" simplePos="0" relativeHeight="251717632" behindDoc="1" locked="0" layoutInCell="1" allowOverlap="1" wp14:anchorId="7F372E3D" wp14:editId="02F5D9FE">
                <wp:simplePos x="0" y="0"/>
                <wp:positionH relativeFrom="margin">
                  <wp:align>center</wp:align>
                </wp:positionH>
                <wp:positionV relativeFrom="paragraph">
                  <wp:posOffset>627852</wp:posOffset>
                </wp:positionV>
                <wp:extent cx="6246495" cy="261620"/>
                <wp:effectExtent l="0" t="0" r="1905" b="5080"/>
                <wp:wrapNone/>
                <wp:docPr id="3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6495" cy="261620"/>
                        </a:xfrm>
                        <a:prstGeom prst="rect">
                          <a:avLst/>
                        </a:prstGeom>
                        <a:solidFill>
                          <a:srgbClr val="FFFFFF"/>
                        </a:solidFill>
                        <a:ln w="9525">
                          <a:noFill/>
                          <a:miter lim="800000"/>
                          <a:headEnd/>
                          <a:tailEnd/>
                        </a:ln>
                      </wps:spPr>
                      <wps:txbx>
                        <w:txbxContent>
                          <w:tbl>
                            <w:tblPr>
                              <w:tblStyle w:val="Grilledutableau"/>
                              <w:tblW w:w="9638" w:type="dxa"/>
                              <w:tblInd w:w="-5"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964"/>
                              <w:gridCol w:w="8107"/>
                              <w:gridCol w:w="567"/>
                            </w:tblGrid>
                            <w:tr w:rsidR="008A3CD4" w14:paraId="0557DDF0" w14:textId="77777777">
                              <w:trPr>
                                <w:trHeight w:val="227"/>
                              </w:trPr>
                              <w:tc>
                                <w:tcPr>
                                  <w:tcW w:w="964" w:type="dxa"/>
                                  <w:tcBorders>
                                    <w:right w:val="single" w:sz="4" w:space="0" w:color="1F4E79" w:themeColor="accent1" w:themeShade="80"/>
                                  </w:tcBorders>
                                  <w:shd w:val="clear" w:color="auto" w:fill="1F4E79" w:themeFill="accent1" w:themeFillShade="80"/>
                                  <w:vAlign w:val="center"/>
                                </w:tcPr>
                                <w:p w14:paraId="19651E86" w14:textId="77777777" w:rsidR="008A3CD4" w:rsidRDefault="008A3CD4">
                                  <w:pPr>
                                    <w:jc w:val="center"/>
                                    <w:rPr>
                                      <w:b/>
                                      <w:color w:val="FFFFFF" w:themeColor="background1"/>
                                      <w:sz w:val="16"/>
                                    </w:rPr>
                                  </w:pPr>
                                  <w:r>
                                    <w:rPr>
                                      <w:b/>
                                      <w:color w:val="FFFFFF" w:themeColor="background1"/>
                                      <w:sz w:val="16"/>
                                    </w:rPr>
                                    <w:t>ANNEXE 7</w:t>
                                  </w: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5750A8E9" w14:textId="77777777" w:rsidR="008A3CD4" w:rsidRDefault="008A3CD4">
                                  <w:pPr>
                                    <w:jc w:val="center"/>
                                    <w:rPr>
                                      <w:sz w:val="16"/>
                                      <w:szCs w:val="16"/>
                                    </w:rPr>
                                  </w:pPr>
                                  <w:r>
                                    <w:rPr>
                                      <w:caps/>
                                      <w:sz w:val="16"/>
                                      <w:szCs w:val="16"/>
                                    </w:rPr>
                                    <w:t xml:space="preserve">Conditions requises pour être élève </w:t>
                                  </w:r>
                                  <w:r>
                                    <w:rPr>
                                      <w:b/>
                                      <w:caps/>
                                      <w:sz w:val="16"/>
                                      <w:szCs w:val="16"/>
                                    </w:rPr>
                                    <w:t>primo-arrivant</w:t>
                                  </w:r>
                                  <w:r>
                                    <w:rPr>
                                      <w:caps/>
                                      <w:sz w:val="16"/>
                                      <w:szCs w:val="16"/>
                                    </w:rPr>
                                    <w:t xml:space="preserve"> ou </w:t>
                                  </w:r>
                                  <w:r>
                                    <w:rPr>
                                      <w:b/>
                                      <w:caps/>
                                      <w:sz w:val="16"/>
                                      <w:szCs w:val="16"/>
                                    </w:rPr>
                                    <w:t>assimilé au primo-arrivant</w:t>
                                  </w: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4C6CCF41" w14:textId="77777777" w:rsidR="008A3CD4" w:rsidRDefault="008A3CD4">
                                  <w:pPr>
                                    <w:jc w:val="center"/>
                                    <w:rPr>
                                      <w:sz w:val="16"/>
                                    </w:rPr>
                                  </w:pPr>
                                  <w:r>
                                    <w:rPr>
                                      <w:sz w:val="16"/>
                                    </w:rPr>
                                    <w:t>1/2</w:t>
                                  </w:r>
                                </w:p>
                              </w:tc>
                            </w:tr>
                            <w:tr w:rsidR="008A3CD4" w14:paraId="734FFF56" w14:textId="77777777">
                              <w:tc>
                                <w:tcPr>
                                  <w:tcW w:w="964" w:type="dxa"/>
                                  <w:tcBorders>
                                    <w:right w:val="single" w:sz="4" w:space="0" w:color="1F4E79" w:themeColor="accent1" w:themeShade="80"/>
                                  </w:tcBorders>
                                  <w:shd w:val="clear" w:color="auto" w:fill="1F4E79" w:themeFill="accent1" w:themeFillShade="80"/>
                                  <w:vAlign w:val="center"/>
                                </w:tcPr>
                                <w:p w14:paraId="16E9F431"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2849B187"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2E2C4496" w14:textId="77777777" w:rsidR="008A3CD4" w:rsidRDefault="008A3CD4">
                                  <w:pPr>
                                    <w:jc w:val="center"/>
                                    <w:rPr>
                                      <w:sz w:val="16"/>
                                    </w:rPr>
                                  </w:pPr>
                                </w:p>
                              </w:tc>
                            </w:tr>
                            <w:tr w:rsidR="008A3CD4" w14:paraId="664D2E98" w14:textId="77777777">
                              <w:tc>
                                <w:tcPr>
                                  <w:tcW w:w="964" w:type="dxa"/>
                                  <w:tcBorders>
                                    <w:bottom w:val="single" w:sz="4" w:space="0" w:color="auto"/>
                                    <w:right w:val="single" w:sz="4" w:space="0" w:color="1F4E79" w:themeColor="accent1" w:themeShade="80"/>
                                  </w:tcBorders>
                                  <w:shd w:val="clear" w:color="auto" w:fill="1F4E79" w:themeFill="accent1" w:themeFillShade="80"/>
                                  <w:vAlign w:val="center"/>
                                </w:tcPr>
                                <w:p w14:paraId="5F038611"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vAlign w:val="center"/>
                                </w:tcPr>
                                <w:p w14:paraId="253B35E2"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tcPr>
                                <w:p w14:paraId="6B8EF4AB" w14:textId="77777777" w:rsidR="008A3CD4" w:rsidRDefault="008A3CD4">
                                  <w:pPr>
                                    <w:jc w:val="center"/>
                                    <w:rPr>
                                      <w:sz w:val="16"/>
                                    </w:rPr>
                                  </w:pPr>
                                </w:p>
                              </w:tc>
                            </w:tr>
                          </w:tbl>
                          <w:p w14:paraId="3A015B68" w14:textId="77777777" w:rsidR="008A3CD4" w:rsidRDefault="008A3C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372E3D" id="_x0000_t202" coordsize="21600,21600" o:spt="202" path="m,l,21600r21600,l21600,xe">
                <v:stroke joinstyle="miter"/>
                <v:path gradientshapeok="t" o:connecttype="rect"/>
              </v:shapetype>
              <v:shape id="Zone de texte 2" o:spid="_x0000_s1026" type="#_x0000_t202" style="position:absolute;margin-left:0;margin-top:49.45pt;width:491.85pt;height:20.6pt;z-index:-25159884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" stroked="f">
                <v:textbox>
                  <w:txbxContent>
                    <w:tbl>
                      <w:tblPr>
                        <w:tblStyle w:val="Grilledutableau"/>
                        <w:tblW w:w="9638" w:type="dxa"/>
                        <w:tblInd w:w="-5"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964"/>
                        <w:gridCol w:w="8107"/>
                        <w:gridCol w:w="567"/>
                      </w:tblGrid>
                      <w:tr w:rsidR="008A3CD4" w14:paraId="0557DDF0" w14:textId="77777777">
                        <w:trPr>
                          <w:trHeight w:val="227"/>
                        </w:trPr>
                        <w:tc>
                          <w:tcPr>
                            <w:tcW w:w="964" w:type="dxa"/>
                            <w:tcBorders>
                              <w:right w:val="single" w:sz="4" w:space="0" w:color="1F4E79" w:themeColor="accent1" w:themeShade="80"/>
                            </w:tcBorders>
                            <w:shd w:val="clear" w:color="auto" w:fill="1F4E79" w:themeFill="accent1" w:themeFillShade="80"/>
                            <w:vAlign w:val="center"/>
                          </w:tcPr>
                          <w:p w14:paraId="19651E86" w14:textId="77777777" w:rsidR="008A3CD4" w:rsidRDefault="008A3CD4">
                            <w:pPr>
                              <w:jc w:val="center"/>
                              <w:rPr>
                                <w:b/>
                                <w:color w:val="FFFFFF" w:themeColor="background1"/>
                                <w:sz w:val="16"/>
                              </w:rPr>
                            </w:pPr>
                            <w:r>
                              <w:rPr>
                                <w:b/>
                                <w:color w:val="FFFFFF" w:themeColor="background1"/>
                                <w:sz w:val="16"/>
                              </w:rPr>
                              <w:t>ANNEXE 7</w:t>
                            </w: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5750A8E9" w14:textId="77777777" w:rsidR="008A3CD4" w:rsidRDefault="008A3CD4">
                            <w:pPr>
                              <w:jc w:val="center"/>
                              <w:rPr>
                                <w:sz w:val="16"/>
                                <w:szCs w:val="16"/>
                              </w:rPr>
                            </w:pPr>
                            <w:r>
                              <w:rPr>
                                <w:caps/>
                                <w:sz w:val="16"/>
                                <w:szCs w:val="16"/>
                              </w:rPr>
                              <w:t xml:space="preserve">Conditions requises pour être élève </w:t>
                            </w:r>
                            <w:r>
                              <w:rPr>
                                <w:b/>
                                <w:caps/>
                                <w:sz w:val="16"/>
                                <w:szCs w:val="16"/>
                              </w:rPr>
                              <w:t>primo-arrivant</w:t>
                            </w:r>
                            <w:r>
                              <w:rPr>
                                <w:caps/>
                                <w:sz w:val="16"/>
                                <w:szCs w:val="16"/>
                              </w:rPr>
                              <w:t xml:space="preserve"> ou </w:t>
                            </w:r>
                            <w:r>
                              <w:rPr>
                                <w:b/>
                                <w:caps/>
                                <w:sz w:val="16"/>
                                <w:szCs w:val="16"/>
                              </w:rPr>
                              <w:t>assimilé au primo-arrivant</w:t>
                            </w: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4C6CCF41" w14:textId="77777777" w:rsidR="008A3CD4" w:rsidRDefault="008A3CD4">
                            <w:pPr>
                              <w:jc w:val="center"/>
                              <w:rPr>
                                <w:sz w:val="16"/>
                              </w:rPr>
                            </w:pPr>
                            <w:r>
                              <w:rPr>
                                <w:sz w:val="16"/>
                              </w:rPr>
                              <w:t>1/2</w:t>
                            </w:r>
                          </w:p>
                        </w:tc>
                      </w:tr>
                      <w:tr w:rsidR="008A3CD4" w14:paraId="734FFF56" w14:textId="77777777">
                        <w:tc>
                          <w:tcPr>
                            <w:tcW w:w="964" w:type="dxa"/>
                            <w:tcBorders>
                              <w:right w:val="single" w:sz="4" w:space="0" w:color="1F4E79" w:themeColor="accent1" w:themeShade="80"/>
                            </w:tcBorders>
                            <w:shd w:val="clear" w:color="auto" w:fill="1F4E79" w:themeFill="accent1" w:themeFillShade="80"/>
                            <w:vAlign w:val="center"/>
                          </w:tcPr>
                          <w:p w14:paraId="16E9F431"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2849B187"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2E2C4496" w14:textId="77777777" w:rsidR="008A3CD4" w:rsidRDefault="008A3CD4">
                            <w:pPr>
                              <w:jc w:val="center"/>
                              <w:rPr>
                                <w:sz w:val="16"/>
                              </w:rPr>
                            </w:pPr>
                          </w:p>
                        </w:tc>
                      </w:tr>
                      <w:tr w:rsidR="008A3CD4" w14:paraId="664D2E98" w14:textId="77777777">
                        <w:tc>
                          <w:tcPr>
                            <w:tcW w:w="964" w:type="dxa"/>
                            <w:tcBorders>
                              <w:bottom w:val="single" w:sz="4" w:space="0" w:color="auto"/>
                              <w:right w:val="single" w:sz="4" w:space="0" w:color="1F4E79" w:themeColor="accent1" w:themeShade="80"/>
                            </w:tcBorders>
                            <w:shd w:val="clear" w:color="auto" w:fill="1F4E79" w:themeFill="accent1" w:themeFillShade="80"/>
                            <w:vAlign w:val="center"/>
                          </w:tcPr>
                          <w:p w14:paraId="5F038611"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vAlign w:val="center"/>
                          </w:tcPr>
                          <w:p w14:paraId="253B35E2"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tcPr>
                          <w:p w14:paraId="6B8EF4AB" w14:textId="77777777" w:rsidR="008A3CD4" w:rsidRDefault="008A3CD4">
                            <w:pPr>
                              <w:jc w:val="center"/>
                              <w:rPr>
                                <w:sz w:val="16"/>
                              </w:rPr>
                            </w:pPr>
                          </w:p>
                        </w:tc>
                      </w:tr>
                    </w:tbl>
                    <w:p w14:paraId="3A015B68" w14:textId="77777777" w:rsidR="008A3CD4" w:rsidRDefault="008A3CD4"/>
                  </w:txbxContent>
                </v:textbox>
                <w10:wrap anchorx="margin"/>
              </v:shape>
            </w:pict>
          </mc:Fallback>
        </mc:AlternateContent>
      </w:r>
    </w:p>
    <w:p w14:paraId="3E5A1F34" w14:textId="77777777" w:rsidR="00272C3F" w:rsidRPr="001B4C4D" w:rsidRDefault="007C01E3">
      <w:pPr>
        <w:spacing w:after="0" w:line="240" w:lineRule="auto"/>
        <w:jc w:val="center"/>
        <w:rPr>
          <w:rFonts w:eastAsia="Times New Roman" w:cstheme="minorHAnsi"/>
          <w:b/>
          <w:bCs/>
          <w:sz w:val="20"/>
          <w:szCs w:val="17"/>
          <w:lang w:val="en-GB"/>
        </w:rPr>
      </w:pPr>
      <w:r w:rsidRPr="001B4C4D">
        <w:rPr>
          <w:rFonts w:eastAsia="Times New Roman" w:cstheme="minorHAnsi"/>
          <w:b/>
          <w:bCs/>
          <w:sz w:val="20"/>
          <w:szCs w:val="17"/>
          <w:lang w:val="en-GB"/>
        </w:rPr>
        <w:t>DAC List of ODA Recipients</w:t>
      </w:r>
    </w:p>
    <w:p w14:paraId="226BD167" w14:textId="77777777" w:rsidR="00272C3F" w:rsidRPr="001B4C4D" w:rsidRDefault="007C01E3">
      <w:pPr>
        <w:spacing w:after="0" w:line="240" w:lineRule="auto"/>
        <w:jc w:val="center"/>
        <w:rPr>
          <w:rFonts w:eastAsia="Times New Roman" w:cstheme="minorHAnsi"/>
          <w:b/>
          <w:bCs/>
          <w:sz w:val="20"/>
          <w:szCs w:val="17"/>
          <w:lang w:val="en-GB"/>
        </w:rPr>
      </w:pPr>
      <w:r w:rsidRPr="001B4C4D">
        <w:rPr>
          <w:rFonts w:eastAsia="Times New Roman" w:cstheme="minorHAnsi"/>
          <w:b/>
          <w:bCs/>
          <w:sz w:val="20"/>
          <w:szCs w:val="17"/>
          <w:lang w:val="en-GB"/>
        </w:rPr>
        <w:t>Effective for reporting on 2012 and 2013 flows</w:t>
      </w:r>
    </w:p>
    <w:tbl>
      <w:tblPr>
        <w:tblW w:w="10065" w:type="dxa"/>
        <w:jc w:val="center"/>
        <w:tblLayout w:type="fixed"/>
        <w:tblCellMar>
          <w:left w:w="0" w:type="dxa"/>
          <w:right w:w="0" w:type="dxa"/>
        </w:tblCellMar>
        <w:tblLook w:val="04A0" w:firstRow="1" w:lastRow="0" w:firstColumn="1" w:lastColumn="0" w:noHBand="0" w:noVBand="1"/>
      </w:tblPr>
      <w:tblGrid>
        <w:gridCol w:w="2516"/>
        <w:gridCol w:w="2516"/>
        <w:gridCol w:w="2516"/>
        <w:gridCol w:w="2517"/>
      </w:tblGrid>
      <w:tr w:rsidR="00272C3F" w14:paraId="0A1E3BB6" w14:textId="77777777">
        <w:trPr>
          <w:trHeight w:val="170"/>
          <w:jc w:val="center"/>
        </w:trPr>
        <w:tc>
          <w:tcPr>
            <w:tcW w:w="2516" w:type="dxa"/>
            <w:tcBorders>
              <w:top w:val="single" w:sz="8" w:space="0" w:color="auto"/>
              <w:left w:val="single" w:sz="8" w:space="0" w:color="auto"/>
              <w:bottom w:val="single" w:sz="8" w:space="0" w:color="auto"/>
              <w:right w:val="single" w:sz="8" w:space="0" w:color="auto"/>
            </w:tcBorders>
          </w:tcPr>
          <w:p w14:paraId="1D4D2926" w14:textId="77777777" w:rsidR="00272C3F" w:rsidRDefault="007C01E3">
            <w:pPr>
              <w:spacing w:after="0" w:line="240" w:lineRule="auto"/>
              <w:ind w:left="40"/>
              <w:jc w:val="center"/>
              <w:rPr>
                <w:rFonts w:cstheme="minorHAnsi"/>
                <w:sz w:val="14"/>
                <w:szCs w:val="16"/>
              </w:rPr>
            </w:pPr>
            <w:r>
              <w:rPr>
                <w:rFonts w:eastAsia="Times New Roman" w:cstheme="minorHAnsi"/>
                <w:b/>
                <w:bCs/>
                <w:sz w:val="18"/>
                <w:szCs w:val="12"/>
              </w:rPr>
              <w:t xml:space="preserve">Least </w:t>
            </w:r>
            <w:proofErr w:type="spellStart"/>
            <w:r>
              <w:rPr>
                <w:rFonts w:eastAsia="Times New Roman" w:cstheme="minorHAnsi"/>
                <w:b/>
                <w:bCs/>
                <w:sz w:val="18"/>
                <w:szCs w:val="12"/>
              </w:rPr>
              <w:t>Developed</w:t>
            </w:r>
            <w:proofErr w:type="spellEnd"/>
            <w:r>
              <w:rPr>
                <w:rFonts w:eastAsia="Times New Roman" w:cstheme="minorHAnsi"/>
                <w:b/>
                <w:bCs/>
                <w:sz w:val="18"/>
                <w:szCs w:val="12"/>
              </w:rPr>
              <w:t xml:space="preserve"> Countries</w:t>
            </w:r>
          </w:p>
        </w:tc>
        <w:tc>
          <w:tcPr>
            <w:tcW w:w="2516" w:type="dxa"/>
            <w:tcBorders>
              <w:top w:val="single" w:sz="8" w:space="0" w:color="auto"/>
              <w:bottom w:val="single" w:sz="8" w:space="0" w:color="auto"/>
              <w:right w:val="single" w:sz="8" w:space="0" w:color="auto"/>
            </w:tcBorders>
          </w:tcPr>
          <w:p w14:paraId="34304A48" w14:textId="77777777" w:rsidR="00272C3F" w:rsidRPr="001B4C4D" w:rsidRDefault="007C01E3">
            <w:pPr>
              <w:spacing w:after="0" w:line="240" w:lineRule="auto"/>
              <w:ind w:left="20"/>
              <w:jc w:val="center"/>
              <w:rPr>
                <w:rFonts w:eastAsia="Times New Roman" w:cstheme="minorHAnsi"/>
                <w:b/>
                <w:bCs/>
                <w:sz w:val="18"/>
                <w:szCs w:val="12"/>
                <w:lang w:val="en-GB"/>
              </w:rPr>
            </w:pPr>
            <w:r w:rsidRPr="001B4C4D">
              <w:rPr>
                <w:rFonts w:eastAsia="Times New Roman" w:cstheme="minorHAnsi"/>
                <w:b/>
                <w:bCs/>
                <w:sz w:val="18"/>
                <w:szCs w:val="12"/>
                <w:lang w:val="en-GB"/>
              </w:rPr>
              <w:t>Other Low Income Countries</w:t>
            </w:r>
          </w:p>
          <w:p w14:paraId="3B9E7DD4" w14:textId="77777777" w:rsidR="00272C3F" w:rsidRPr="001B4C4D" w:rsidRDefault="007C01E3">
            <w:pPr>
              <w:spacing w:after="0" w:line="240" w:lineRule="auto"/>
              <w:ind w:left="20"/>
              <w:jc w:val="center"/>
              <w:rPr>
                <w:rFonts w:cstheme="minorHAnsi"/>
                <w:sz w:val="14"/>
                <w:szCs w:val="16"/>
                <w:lang w:val="en-GB"/>
              </w:rPr>
            </w:pPr>
            <w:r w:rsidRPr="001B4C4D">
              <w:rPr>
                <w:rFonts w:eastAsia="Times New Roman" w:cstheme="minorHAnsi"/>
                <w:w w:val="98"/>
                <w:sz w:val="14"/>
                <w:szCs w:val="12"/>
                <w:lang w:val="en-GB"/>
              </w:rPr>
              <w:t>(per capita GNI &lt;= $1 005 in 2010)</w:t>
            </w:r>
          </w:p>
        </w:tc>
        <w:tc>
          <w:tcPr>
            <w:tcW w:w="2516" w:type="dxa"/>
            <w:tcBorders>
              <w:top w:val="single" w:sz="8" w:space="0" w:color="auto"/>
              <w:bottom w:val="single" w:sz="8" w:space="0" w:color="auto"/>
              <w:right w:val="single" w:sz="8" w:space="0" w:color="auto"/>
            </w:tcBorders>
          </w:tcPr>
          <w:p w14:paraId="4A4E0768" w14:textId="77777777" w:rsidR="00272C3F" w:rsidRPr="001B4C4D" w:rsidRDefault="007C01E3">
            <w:pPr>
              <w:spacing w:after="0" w:line="240" w:lineRule="auto"/>
              <w:ind w:left="20"/>
              <w:jc w:val="center"/>
              <w:rPr>
                <w:rFonts w:eastAsia="Times New Roman" w:cstheme="minorHAnsi"/>
                <w:b/>
                <w:bCs/>
                <w:w w:val="99"/>
                <w:sz w:val="18"/>
                <w:szCs w:val="12"/>
                <w:lang w:val="en-GB"/>
              </w:rPr>
            </w:pPr>
            <w:r w:rsidRPr="001B4C4D">
              <w:rPr>
                <w:rFonts w:eastAsia="Times New Roman" w:cstheme="minorHAnsi"/>
                <w:b/>
                <w:bCs/>
                <w:w w:val="99"/>
                <w:sz w:val="18"/>
                <w:szCs w:val="12"/>
                <w:lang w:val="en-GB"/>
              </w:rPr>
              <w:t>Lower Middle Income Countries</w:t>
            </w:r>
          </w:p>
          <w:p w14:paraId="2E7EEF02" w14:textId="77777777" w:rsidR="00272C3F" w:rsidRPr="001B4C4D" w:rsidRDefault="007C01E3">
            <w:pPr>
              <w:spacing w:after="0" w:line="240" w:lineRule="auto"/>
              <w:ind w:left="20"/>
              <w:jc w:val="center"/>
              <w:rPr>
                <w:rFonts w:eastAsia="Times New Roman" w:cstheme="minorHAnsi"/>
                <w:b/>
                <w:bCs/>
                <w:w w:val="98"/>
                <w:sz w:val="18"/>
                <w:szCs w:val="12"/>
                <w:lang w:val="en-GB"/>
              </w:rPr>
            </w:pPr>
            <w:r w:rsidRPr="001B4C4D">
              <w:rPr>
                <w:rFonts w:eastAsia="Times New Roman" w:cstheme="minorHAnsi"/>
                <w:b/>
                <w:bCs/>
                <w:w w:val="98"/>
                <w:sz w:val="18"/>
                <w:szCs w:val="12"/>
                <w:lang w:val="en-GB"/>
              </w:rPr>
              <w:t>and Territories</w:t>
            </w:r>
          </w:p>
          <w:p w14:paraId="56A3EB7A" w14:textId="77777777" w:rsidR="00272C3F" w:rsidRDefault="007C01E3">
            <w:pPr>
              <w:spacing w:after="0" w:line="240" w:lineRule="auto"/>
              <w:ind w:left="20"/>
              <w:jc w:val="center"/>
              <w:rPr>
                <w:rFonts w:cstheme="minorHAnsi"/>
                <w:sz w:val="14"/>
                <w:szCs w:val="16"/>
              </w:rPr>
            </w:pPr>
            <w:r>
              <w:rPr>
                <w:rFonts w:eastAsia="Times New Roman" w:cstheme="minorHAnsi"/>
                <w:sz w:val="14"/>
                <w:szCs w:val="12"/>
              </w:rPr>
              <w:t xml:space="preserve">(per capita GNI $1 006-$3 975 </w:t>
            </w:r>
            <w:proofErr w:type="spellStart"/>
            <w:r>
              <w:rPr>
                <w:rFonts w:eastAsia="Times New Roman" w:cstheme="minorHAnsi"/>
                <w:sz w:val="14"/>
                <w:szCs w:val="12"/>
              </w:rPr>
              <w:t>in</w:t>
            </w:r>
            <w:proofErr w:type="spellEnd"/>
            <w:r>
              <w:rPr>
                <w:rFonts w:eastAsia="Times New Roman" w:cstheme="minorHAnsi"/>
                <w:sz w:val="14"/>
                <w:szCs w:val="12"/>
              </w:rPr>
              <w:t xml:space="preserve"> 2010)</w:t>
            </w:r>
          </w:p>
        </w:tc>
        <w:tc>
          <w:tcPr>
            <w:tcW w:w="2517" w:type="dxa"/>
            <w:tcBorders>
              <w:top w:val="single" w:sz="8" w:space="0" w:color="auto"/>
              <w:bottom w:val="single" w:sz="8" w:space="0" w:color="auto"/>
              <w:right w:val="single" w:sz="8" w:space="0" w:color="auto"/>
            </w:tcBorders>
          </w:tcPr>
          <w:p w14:paraId="698D99A9" w14:textId="77777777" w:rsidR="00272C3F" w:rsidRPr="001B4C4D" w:rsidRDefault="007C01E3">
            <w:pPr>
              <w:spacing w:after="0" w:line="240" w:lineRule="auto"/>
              <w:ind w:left="20"/>
              <w:jc w:val="center"/>
              <w:rPr>
                <w:rFonts w:eastAsia="Times New Roman" w:cstheme="minorHAnsi"/>
                <w:b/>
                <w:bCs/>
                <w:w w:val="98"/>
                <w:sz w:val="18"/>
                <w:szCs w:val="12"/>
                <w:lang w:val="en-GB"/>
              </w:rPr>
            </w:pPr>
            <w:r w:rsidRPr="001B4C4D">
              <w:rPr>
                <w:rFonts w:eastAsia="Times New Roman" w:cstheme="minorHAnsi"/>
                <w:b/>
                <w:bCs/>
                <w:w w:val="98"/>
                <w:sz w:val="18"/>
                <w:szCs w:val="12"/>
                <w:lang w:val="en-GB"/>
              </w:rPr>
              <w:t>Upper Middle Income Countries</w:t>
            </w:r>
          </w:p>
          <w:p w14:paraId="784CC946" w14:textId="77777777" w:rsidR="00272C3F" w:rsidRPr="001B4C4D" w:rsidRDefault="007C01E3">
            <w:pPr>
              <w:spacing w:after="0" w:line="240" w:lineRule="auto"/>
              <w:ind w:left="20"/>
              <w:jc w:val="center"/>
              <w:rPr>
                <w:rFonts w:eastAsia="Times New Roman" w:cstheme="minorHAnsi"/>
                <w:b/>
                <w:bCs/>
                <w:w w:val="98"/>
                <w:sz w:val="18"/>
                <w:szCs w:val="12"/>
                <w:lang w:val="en-GB"/>
              </w:rPr>
            </w:pPr>
            <w:r w:rsidRPr="001B4C4D">
              <w:rPr>
                <w:rFonts w:eastAsia="Times New Roman" w:cstheme="minorHAnsi"/>
                <w:b/>
                <w:bCs/>
                <w:w w:val="98"/>
                <w:sz w:val="18"/>
                <w:szCs w:val="12"/>
                <w:lang w:val="en-GB"/>
              </w:rPr>
              <w:t>and Territories</w:t>
            </w:r>
          </w:p>
          <w:p w14:paraId="34D27D50" w14:textId="77777777" w:rsidR="00272C3F" w:rsidRDefault="007C01E3">
            <w:pPr>
              <w:spacing w:after="0" w:line="240" w:lineRule="auto"/>
              <w:ind w:left="20"/>
              <w:jc w:val="center"/>
              <w:rPr>
                <w:rFonts w:cstheme="minorHAnsi"/>
                <w:sz w:val="14"/>
                <w:szCs w:val="16"/>
              </w:rPr>
            </w:pPr>
            <w:r>
              <w:rPr>
                <w:rFonts w:eastAsia="Times New Roman" w:cstheme="minorHAnsi"/>
                <w:sz w:val="14"/>
                <w:szCs w:val="12"/>
              </w:rPr>
              <w:t xml:space="preserve">(per capita GNI $3 976-$12 275 </w:t>
            </w:r>
            <w:proofErr w:type="spellStart"/>
            <w:r>
              <w:rPr>
                <w:rFonts w:eastAsia="Times New Roman" w:cstheme="minorHAnsi"/>
                <w:sz w:val="14"/>
                <w:szCs w:val="12"/>
              </w:rPr>
              <w:t>in</w:t>
            </w:r>
            <w:proofErr w:type="spellEnd"/>
            <w:r>
              <w:rPr>
                <w:rFonts w:eastAsia="Times New Roman" w:cstheme="minorHAnsi"/>
                <w:sz w:val="14"/>
                <w:szCs w:val="12"/>
              </w:rPr>
              <w:t xml:space="preserve"> 2010)</w:t>
            </w:r>
          </w:p>
        </w:tc>
      </w:tr>
      <w:tr w:rsidR="00272C3F" w14:paraId="165EE600" w14:textId="77777777">
        <w:trPr>
          <w:trHeight w:val="170"/>
          <w:jc w:val="center"/>
        </w:trPr>
        <w:tc>
          <w:tcPr>
            <w:tcW w:w="2516" w:type="dxa"/>
            <w:tcBorders>
              <w:top w:val="single" w:sz="8" w:space="0" w:color="auto"/>
              <w:left w:val="single" w:sz="8" w:space="0" w:color="auto"/>
              <w:bottom w:val="single" w:sz="4" w:space="0" w:color="auto"/>
              <w:right w:val="single" w:sz="8" w:space="0" w:color="auto"/>
            </w:tcBorders>
          </w:tcPr>
          <w:p w14:paraId="44E559D5"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Afghanistan</w:t>
            </w:r>
          </w:p>
          <w:p w14:paraId="2DB41A5F"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Angola</w:t>
            </w:r>
          </w:p>
          <w:p w14:paraId="716467C1"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Bangladesh</w:t>
            </w:r>
          </w:p>
          <w:p w14:paraId="33ED4EA0"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Benin</w:t>
            </w:r>
          </w:p>
          <w:p w14:paraId="31EE1F2D"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Bhutan</w:t>
            </w:r>
          </w:p>
          <w:p w14:paraId="172ECD07"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Burkina Faso</w:t>
            </w:r>
          </w:p>
          <w:p w14:paraId="797C4A8C"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Burundi</w:t>
            </w:r>
          </w:p>
          <w:p w14:paraId="3044E83A"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Cambodia</w:t>
            </w:r>
          </w:p>
          <w:p w14:paraId="5E8DCD37"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Central African Rep.</w:t>
            </w:r>
          </w:p>
          <w:p w14:paraId="01069026"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Chad</w:t>
            </w:r>
          </w:p>
          <w:p w14:paraId="73D4BB1F"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Comoros</w:t>
            </w:r>
          </w:p>
          <w:p w14:paraId="431B92BE"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Congo, Dem. Rep.</w:t>
            </w:r>
          </w:p>
          <w:p w14:paraId="13D9596B"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Djibouti</w:t>
            </w:r>
          </w:p>
          <w:p w14:paraId="144821E9"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Equatorial Guinea</w:t>
            </w:r>
          </w:p>
          <w:p w14:paraId="2E49986D"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Eritrea</w:t>
            </w:r>
          </w:p>
          <w:p w14:paraId="58694A97"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Ethiopia</w:t>
            </w:r>
          </w:p>
          <w:p w14:paraId="5A5F5726"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Gambia</w:t>
            </w:r>
          </w:p>
          <w:p w14:paraId="169F33E9"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Guinea</w:t>
            </w:r>
          </w:p>
          <w:p w14:paraId="749722B8"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Guinea-Bissau</w:t>
            </w:r>
          </w:p>
          <w:p w14:paraId="651BEC12"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Haiti</w:t>
            </w:r>
          </w:p>
          <w:p w14:paraId="7B3C58DC"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Kiribati</w:t>
            </w:r>
          </w:p>
          <w:p w14:paraId="5529E675"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Laos</w:t>
            </w:r>
          </w:p>
          <w:p w14:paraId="437AFE21"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Lesotho</w:t>
            </w:r>
          </w:p>
          <w:p w14:paraId="607419D8"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Liberia</w:t>
            </w:r>
          </w:p>
          <w:p w14:paraId="611055D9"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Madagascar</w:t>
            </w:r>
          </w:p>
          <w:p w14:paraId="4ABA52A1" w14:textId="77777777" w:rsidR="00272C3F" w:rsidRDefault="007C01E3">
            <w:pPr>
              <w:spacing w:after="0" w:line="240" w:lineRule="auto"/>
              <w:ind w:left="40"/>
              <w:rPr>
                <w:rFonts w:cstheme="minorHAnsi"/>
                <w:sz w:val="18"/>
                <w:szCs w:val="18"/>
              </w:rPr>
            </w:pPr>
            <w:r>
              <w:rPr>
                <w:rFonts w:cstheme="minorHAnsi"/>
                <w:sz w:val="18"/>
                <w:szCs w:val="18"/>
              </w:rPr>
              <w:t>Malawi</w:t>
            </w:r>
          </w:p>
          <w:p w14:paraId="6900BA6F" w14:textId="77777777" w:rsidR="00272C3F" w:rsidRDefault="007C01E3">
            <w:pPr>
              <w:spacing w:after="0" w:line="240" w:lineRule="auto"/>
              <w:ind w:left="40"/>
              <w:rPr>
                <w:rFonts w:cstheme="minorHAnsi"/>
                <w:sz w:val="18"/>
                <w:szCs w:val="18"/>
              </w:rPr>
            </w:pPr>
            <w:r>
              <w:rPr>
                <w:rFonts w:cstheme="minorHAnsi"/>
                <w:sz w:val="18"/>
                <w:szCs w:val="18"/>
              </w:rPr>
              <w:t>Mali</w:t>
            </w:r>
          </w:p>
          <w:p w14:paraId="5BFD2D42" w14:textId="77777777" w:rsidR="00272C3F" w:rsidRDefault="007C01E3">
            <w:pPr>
              <w:spacing w:after="0" w:line="240" w:lineRule="auto"/>
              <w:ind w:left="40"/>
              <w:rPr>
                <w:rFonts w:cstheme="minorHAnsi"/>
                <w:sz w:val="18"/>
                <w:szCs w:val="18"/>
              </w:rPr>
            </w:pPr>
            <w:proofErr w:type="spellStart"/>
            <w:r>
              <w:rPr>
                <w:rFonts w:cstheme="minorHAnsi"/>
                <w:sz w:val="18"/>
                <w:szCs w:val="18"/>
              </w:rPr>
              <w:t>Mauritania</w:t>
            </w:r>
            <w:proofErr w:type="spellEnd"/>
          </w:p>
          <w:p w14:paraId="1ABE1D43" w14:textId="77777777" w:rsidR="00272C3F" w:rsidRDefault="007C01E3">
            <w:pPr>
              <w:spacing w:after="0" w:line="240" w:lineRule="auto"/>
              <w:ind w:left="40"/>
              <w:rPr>
                <w:rFonts w:cstheme="minorHAnsi"/>
                <w:sz w:val="18"/>
                <w:szCs w:val="18"/>
              </w:rPr>
            </w:pPr>
            <w:r>
              <w:rPr>
                <w:rFonts w:cstheme="minorHAnsi"/>
                <w:sz w:val="18"/>
                <w:szCs w:val="18"/>
              </w:rPr>
              <w:t>Mozambique</w:t>
            </w:r>
          </w:p>
          <w:p w14:paraId="0A75567B" w14:textId="77777777" w:rsidR="00272C3F" w:rsidRDefault="007C01E3">
            <w:pPr>
              <w:spacing w:after="0" w:line="240" w:lineRule="auto"/>
              <w:ind w:left="40"/>
              <w:rPr>
                <w:rFonts w:cstheme="minorHAnsi"/>
                <w:sz w:val="18"/>
                <w:szCs w:val="18"/>
              </w:rPr>
            </w:pPr>
            <w:r>
              <w:rPr>
                <w:rFonts w:cstheme="minorHAnsi"/>
                <w:sz w:val="18"/>
                <w:szCs w:val="18"/>
              </w:rPr>
              <w:t>Myanmar</w:t>
            </w:r>
          </w:p>
          <w:p w14:paraId="52835691" w14:textId="77777777" w:rsidR="00272C3F" w:rsidRDefault="007C01E3">
            <w:pPr>
              <w:spacing w:after="0" w:line="240" w:lineRule="auto"/>
              <w:ind w:left="40"/>
              <w:rPr>
                <w:rFonts w:cstheme="minorHAnsi"/>
                <w:sz w:val="18"/>
                <w:szCs w:val="18"/>
              </w:rPr>
            </w:pPr>
            <w:proofErr w:type="spellStart"/>
            <w:r>
              <w:rPr>
                <w:rFonts w:cstheme="minorHAnsi"/>
                <w:sz w:val="18"/>
                <w:szCs w:val="18"/>
              </w:rPr>
              <w:t>Nepal</w:t>
            </w:r>
            <w:proofErr w:type="spellEnd"/>
          </w:p>
          <w:p w14:paraId="139CE720"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Niger</w:t>
            </w:r>
          </w:p>
          <w:p w14:paraId="055B6010"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Rwanda</w:t>
            </w:r>
          </w:p>
          <w:p w14:paraId="1D810A73"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Samoa</w:t>
            </w:r>
          </w:p>
          <w:p w14:paraId="7A7A9FF0"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São Tomé and Príncipe</w:t>
            </w:r>
          </w:p>
          <w:p w14:paraId="4D56A2F0"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Senegal</w:t>
            </w:r>
          </w:p>
          <w:p w14:paraId="0FB5A8A2"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Sierra Leone</w:t>
            </w:r>
          </w:p>
          <w:p w14:paraId="4713015A"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Solomon Islands</w:t>
            </w:r>
          </w:p>
          <w:p w14:paraId="3F27C3DE"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Somalia</w:t>
            </w:r>
          </w:p>
          <w:p w14:paraId="7392043F"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South Sudan</w:t>
            </w:r>
          </w:p>
          <w:p w14:paraId="43B9D49B"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Sudan</w:t>
            </w:r>
          </w:p>
          <w:p w14:paraId="4B1E118E"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Tanzania</w:t>
            </w:r>
          </w:p>
          <w:p w14:paraId="5B9446DB" w14:textId="77777777" w:rsidR="00272C3F" w:rsidRPr="001B4C4D" w:rsidRDefault="007C01E3">
            <w:pPr>
              <w:spacing w:after="0" w:line="240" w:lineRule="auto"/>
              <w:ind w:left="40"/>
              <w:rPr>
                <w:rFonts w:cstheme="minorHAnsi"/>
                <w:sz w:val="18"/>
                <w:szCs w:val="18"/>
                <w:lang w:val="en-GB"/>
              </w:rPr>
            </w:pPr>
            <w:r w:rsidRPr="001B4C4D">
              <w:rPr>
                <w:rFonts w:cstheme="minorHAnsi"/>
                <w:sz w:val="18"/>
                <w:szCs w:val="18"/>
                <w:lang w:val="en-GB"/>
              </w:rPr>
              <w:t>Timor-Leste</w:t>
            </w:r>
          </w:p>
          <w:p w14:paraId="626F2A54" w14:textId="77777777" w:rsidR="00272C3F" w:rsidRDefault="007C01E3">
            <w:pPr>
              <w:spacing w:after="0" w:line="240" w:lineRule="auto"/>
              <w:ind w:left="40"/>
              <w:rPr>
                <w:rFonts w:cstheme="minorHAnsi"/>
                <w:sz w:val="18"/>
                <w:szCs w:val="18"/>
              </w:rPr>
            </w:pPr>
            <w:r>
              <w:rPr>
                <w:rFonts w:cstheme="minorHAnsi"/>
                <w:sz w:val="18"/>
                <w:szCs w:val="18"/>
              </w:rPr>
              <w:t>Togo</w:t>
            </w:r>
          </w:p>
          <w:p w14:paraId="5DB7D27F" w14:textId="77777777" w:rsidR="00272C3F" w:rsidRDefault="007C01E3">
            <w:pPr>
              <w:spacing w:after="0" w:line="240" w:lineRule="auto"/>
              <w:ind w:left="40"/>
              <w:rPr>
                <w:rFonts w:cstheme="minorHAnsi"/>
                <w:sz w:val="18"/>
                <w:szCs w:val="18"/>
              </w:rPr>
            </w:pPr>
            <w:r>
              <w:rPr>
                <w:rFonts w:cstheme="minorHAnsi"/>
                <w:sz w:val="18"/>
                <w:szCs w:val="18"/>
              </w:rPr>
              <w:t>Tuvalu</w:t>
            </w:r>
          </w:p>
          <w:p w14:paraId="7013473F" w14:textId="77777777" w:rsidR="00272C3F" w:rsidRDefault="007C01E3">
            <w:pPr>
              <w:spacing w:after="0" w:line="240" w:lineRule="auto"/>
              <w:ind w:left="40"/>
              <w:rPr>
                <w:rFonts w:cstheme="minorHAnsi"/>
                <w:sz w:val="18"/>
                <w:szCs w:val="18"/>
              </w:rPr>
            </w:pPr>
            <w:r>
              <w:rPr>
                <w:rFonts w:cstheme="minorHAnsi"/>
                <w:sz w:val="18"/>
                <w:szCs w:val="18"/>
              </w:rPr>
              <w:t>Uganda</w:t>
            </w:r>
          </w:p>
          <w:p w14:paraId="2EA1386B" w14:textId="77777777" w:rsidR="00272C3F" w:rsidRDefault="007C01E3">
            <w:pPr>
              <w:spacing w:after="0" w:line="240" w:lineRule="auto"/>
              <w:ind w:left="40"/>
              <w:rPr>
                <w:rFonts w:cstheme="minorHAnsi"/>
                <w:sz w:val="18"/>
                <w:szCs w:val="18"/>
              </w:rPr>
            </w:pPr>
            <w:r>
              <w:rPr>
                <w:rFonts w:cstheme="minorHAnsi"/>
                <w:sz w:val="18"/>
                <w:szCs w:val="18"/>
              </w:rPr>
              <w:t>Vanuatu</w:t>
            </w:r>
          </w:p>
          <w:p w14:paraId="79FE3683" w14:textId="77777777" w:rsidR="00272C3F" w:rsidRDefault="007C01E3">
            <w:pPr>
              <w:spacing w:after="0" w:line="240" w:lineRule="auto"/>
              <w:ind w:left="40"/>
              <w:rPr>
                <w:rFonts w:cstheme="minorHAnsi"/>
                <w:sz w:val="18"/>
                <w:szCs w:val="18"/>
              </w:rPr>
            </w:pPr>
            <w:proofErr w:type="spellStart"/>
            <w:r>
              <w:rPr>
                <w:rFonts w:cstheme="minorHAnsi"/>
                <w:sz w:val="18"/>
                <w:szCs w:val="18"/>
              </w:rPr>
              <w:t>Yemen</w:t>
            </w:r>
            <w:proofErr w:type="spellEnd"/>
          </w:p>
          <w:p w14:paraId="287E3108" w14:textId="77777777" w:rsidR="00272C3F" w:rsidRDefault="007C01E3">
            <w:pPr>
              <w:spacing w:after="0" w:line="240" w:lineRule="auto"/>
              <w:ind w:left="40"/>
              <w:rPr>
                <w:rFonts w:cstheme="minorHAnsi"/>
                <w:sz w:val="18"/>
                <w:szCs w:val="18"/>
              </w:rPr>
            </w:pPr>
            <w:proofErr w:type="spellStart"/>
            <w:r>
              <w:rPr>
                <w:rFonts w:cstheme="minorHAnsi"/>
                <w:sz w:val="18"/>
                <w:szCs w:val="18"/>
              </w:rPr>
              <w:t>Zambia</w:t>
            </w:r>
            <w:proofErr w:type="spellEnd"/>
          </w:p>
        </w:tc>
        <w:tc>
          <w:tcPr>
            <w:tcW w:w="2516" w:type="dxa"/>
            <w:tcBorders>
              <w:top w:val="single" w:sz="8" w:space="0" w:color="auto"/>
              <w:bottom w:val="single" w:sz="4" w:space="0" w:color="auto"/>
              <w:right w:val="single" w:sz="8" w:space="0" w:color="auto"/>
            </w:tcBorders>
          </w:tcPr>
          <w:p w14:paraId="0C2BDA0C"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Kenya</w:t>
            </w:r>
          </w:p>
          <w:p w14:paraId="0958C58B"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Korea, Dem. Rep.</w:t>
            </w:r>
          </w:p>
          <w:p w14:paraId="2D9F2E67"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Kyrgyz Rep.</w:t>
            </w:r>
          </w:p>
          <w:p w14:paraId="4EC3F524" w14:textId="77777777" w:rsidR="00272C3F" w:rsidRDefault="007C01E3">
            <w:pPr>
              <w:spacing w:after="0" w:line="240" w:lineRule="auto"/>
              <w:ind w:left="20"/>
              <w:rPr>
                <w:rFonts w:cstheme="minorHAnsi"/>
                <w:sz w:val="18"/>
                <w:szCs w:val="18"/>
              </w:rPr>
            </w:pPr>
            <w:proofErr w:type="spellStart"/>
            <w:r>
              <w:rPr>
                <w:rFonts w:cstheme="minorHAnsi"/>
                <w:sz w:val="18"/>
                <w:szCs w:val="18"/>
              </w:rPr>
              <w:t>Tajikistan</w:t>
            </w:r>
            <w:proofErr w:type="spellEnd"/>
          </w:p>
          <w:p w14:paraId="4EA04A1B" w14:textId="77777777" w:rsidR="00272C3F" w:rsidRDefault="007C01E3">
            <w:pPr>
              <w:spacing w:after="0" w:line="240" w:lineRule="auto"/>
              <w:ind w:left="20"/>
              <w:rPr>
                <w:rFonts w:cstheme="minorHAnsi"/>
                <w:sz w:val="18"/>
                <w:szCs w:val="18"/>
              </w:rPr>
            </w:pPr>
            <w:r>
              <w:rPr>
                <w:rFonts w:cstheme="minorHAnsi"/>
                <w:sz w:val="18"/>
                <w:szCs w:val="18"/>
              </w:rPr>
              <w:t>Zimbabwe</w:t>
            </w:r>
          </w:p>
        </w:tc>
        <w:tc>
          <w:tcPr>
            <w:tcW w:w="2516" w:type="dxa"/>
            <w:tcBorders>
              <w:top w:val="single" w:sz="8" w:space="0" w:color="auto"/>
              <w:bottom w:val="single" w:sz="4" w:space="0" w:color="auto"/>
              <w:right w:val="single" w:sz="8" w:space="0" w:color="auto"/>
            </w:tcBorders>
          </w:tcPr>
          <w:p w14:paraId="7647DA74"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Armenia</w:t>
            </w:r>
          </w:p>
          <w:p w14:paraId="3D947C84"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Belize</w:t>
            </w:r>
          </w:p>
          <w:p w14:paraId="0479AED8"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Bolivia</w:t>
            </w:r>
          </w:p>
          <w:p w14:paraId="4B35549B"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Cameroon</w:t>
            </w:r>
          </w:p>
          <w:p w14:paraId="57FBAABB"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Cape Verde</w:t>
            </w:r>
          </w:p>
          <w:p w14:paraId="6CD19B67"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Congo, Rep.</w:t>
            </w:r>
          </w:p>
          <w:p w14:paraId="4043A598"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Côte d'Ivoire</w:t>
            </w:r>
          </w:p>
          <w:p w14:paraId="7E3496B3"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Egypt</w:t>
            </w:r>
          </w:p>
          <w:p w14:paraId="4286531A"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El Salvador</w:t>
            </w:r>
          </w:p>
          <w:p w14:paraId="362EF2E0"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Fiji</w:t>
            </w:r>
          </w:p>
          <w:p w14:paraId="42283A77"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Georgia</w:t>
            </w:r>
          </w:p>
          <w:p w14:paraId="1C57BED3"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Ghana</w:t>
            </w:r>
          </w:p>
          <w:p w14:paraId="6D406517"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Guatemala</w:t>
            </w:r>
          </w:p>
          <w:p w14:paraId="5A730549"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Guyana</w:t>
            </w:r>
          </w:p>
          <w:p w14:paraId="099EAAF3"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Honduras</w:t>
            </w:r>
          </w:p>
          <w:p w14:paraId="2710CF3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India</w:t>
            </w:r>
          </w:p>
          <w:p w14:paraId="4AE97D5E"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Indonesia</w:t>
            </w:r>
          </w:p>
          <w:p w14:paraId="7A7B4E9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Iraq</w:t>
            </w:r>
          </w:p>
          <w:p w14:paraId="6782258E"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Kosovo</w:t>
            </w:r>
            <w:r w:rsidRPr="001B4C4D">
              <w:rPr>
                <w:rFonts w:cstheme="minorHAnsi"/>
                <w:sz w:val="18"/>
                <w:szCs w:val="18"/>
                <w:vertAlign w:val="superscript"/>
                <w:lang w:val="en-GB"/>
              </w:rPr>
              <w:t>1</w:t>
            </w:r>
          </w:p>
          <w:p w14:paraId="06E7B5CB"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Marshall Islands</w:t>
            </w:r>
          </w:p>
          <w:p w14:paraId="0235F43B"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Micronesia, Federated States</w:t>
            </w:r>
          </w:p>
          <w:p w14:paraId="6AE739D9"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Moldova</w:t>
            </w:r>
          </w:p>
          <w:p w14:paraId="43A31F70"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Mongolia</w:t>
            </w:r>
          </w:p>
          <w:p w14:paraId="63F9E1EE"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Morocco</w:t>
            </w:r>
          </w:p>
          <w:p w14:paraId="045D43ED"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Nicaragua</w:t>
            </w:r>
          </w:p>
          <w:p w14:paraId="0903941F"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Nigeria</w:t>
            </w:r>
          </w:p>
          <w:p w14:paraId="69562580"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Pakistan</w:t>
            </w:r>
          </w:p>
          <w:p w14:paraId="28E9A134"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Papua New Guinea</w:t>
            </w:r>
          </w:p>
          <w:p w14:paraId="25DA0B7A"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Paraguay</w:t>
            </w:r>
          </w:p>
          <w:p w14:paraId="38F71B04"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Philippines</w:t>
            </w:r>
          </w:p>
          <w:p w14:paraId="7AD43E2B"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Sri Lanka</w:t>
            </w:r>
          </w:p>
          <w:p w14:paraId="3B61F008"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Swaziland</w:t>
            </w:r>
          </w:p>
          <w:p w14:paraId="374238DA"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Syria</w:t>
            </w:r>
          </w:p>
          <w:p w14:paraId="028BC3CA"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*Tokelau</w:t>
            </w:r>
          </w:p>
          <w:p w14:paraId="46E2BF86"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Tonga</w:t>
            </w:r>
          </w:p>
          <w:p w14:paraId="03DA58CB"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Turkmenistan</w:t>
            </w:r>
          </w:p>
          <w:p w14:paraId="6A8D177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Ukraine</w:t>
            </w:r>
          </w:p>
          <w:p w14:paraId="41C956FE"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Uzbekistan</w:t>
            </w:r>
          </w:p>
          <w:p w14:paraId="641B1B4C"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Vietnam</w:t>
            </w:r>
          </w:p>
          <w:p w14:paraId="7EF32851"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West Bank and Gaza Strip</w:t>
            </w:r>
          </w:p>
        </w:tc>
        <w:tc>
          <w:tcPr>
            <w:tcW w:w="2517" w:type="dxa"/>
            <w:tcBorders>
              <w:top w:val="single" w:sz="8" w:space="0" w:color="auto"/>
              <w:bottom w:val="single" w:sz="4" w:space="0" w:color="auto"/>
              <w:right w:val="single" w:sz="8" w:space="0" w:color="auto"/>
            </w:tcBorders>
          </w:tcPr>
          <w:p w14:paraId="515EB957"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Albania</w:t>
            </w:r>
          </w:p>
          <w:p w14:paraId="39F919A5"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Algeria</w:t>
            </w:r>
          </w:p>
          <w:p w14:paraId="24599D05"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*Anguilla</w:t>
            </w:r>
          </w:p>
          <w:p w14:paraId="1CE986A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Antigua and Barbuda</w:t>
            </w:r>
          </w:p>
          <w:p w14:paraId="45DEC91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Argentina</w:t>
            </w:r>
          </w:p>
          <w:p w14:paraId="0ED497AD"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Azerbaijan</w:t>
            </w:r>
          </w:p>
          <w:p w14:paraId="0CCB7D0D"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Belarus</w:t>
            </w:r>
          </w:p>
          <w:p w14:paraId="75890DD9"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Bosnia and Herzegovina</w:t>
            </w:r>
          </w:p>
          <w:p w14:paraId="25E52B87"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Botswana</w:t>
            </w:r>
          </w:p>
          <w:p w14:paraId="63C3B0E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Brazil</w:t>
            </w:r>
          </w:p>
          <w:p w14:paraId="6565BBF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Chile</w:t>
            </w:r>
          </w:p>
          <w:p w14:paraId="0AE817B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China</w:t>
            </w:r>
          </w:p>
          <w:p w14:paraId="04E1C6E8"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Colombia</w:t>
            </w:r>
          </w:p>
          <w:p w14:paraId="6498717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Cook Islands</w:t>
            </w:r>
          </w:p>
          <w:p w14:paraId="474500F9"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Costa Rica</w:t>
            </w:r>
          </w:p>
          <w:p w14:paraId="3D433323"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Cuba</w:t>
            </w:r>
          </w:p>
          <w:p w14:paraId="560DA805"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Dominica</w:t>
            </w:r>
          </w:p>
          <w:p w14:paraId="64F3ADA4"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Dominican Republic</w:t>
            </w:r>
          </w:p>
          <w:p w14:paraId="7359670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Ecuador</w:t>
            </w:r>
          </w:p>
          <w:p w14:paraId="47D1B049"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Former Yugoslav Republic of Macedonia</w:t>
            </w:r>
          </w:p>
          <w:p w14:paraId="5264C466" w14:textId="77777777" w:rsidR="00272C3F" w:rsidRDefault="007C01E3">
            <w:pPr>
              <w:spacing w:after="0" w:line="240" w:lineRule="auto"/>
              <w:ind w:left="20"/>
              <w:rPr>
                <w:rFonts w:cstheme="minorHAnsi"/>
                <w:sz w:val="18"/>
                <w:szCs w:val="18"/>
              </w:rPr>
            </w:pPr>
            <w:r>
              <w:rPr>
                <w:rFonts w:cstheme="minorHAnsi"/>
                <w:sz w:val="18"/>
                <w:szCs w:val="18"/>
              </w:rPr>
              <w:t>Gabon</w:t>
            </w:r>
          </w:p>
          <w:p w14:paraId="7ECF5BC3" w14:textId="77777777" w:rsidR="00272C3F" w:rsidRDefault="007C01E3">
            <w:pPr>
              <w:spacing w:after="0" w:line="240" w:lineRule="auto"/>
              <w:ind w:left="20"/>
              <w:rPr>
                <w:rFonts w:cstheme="minorHAnsi"/>
                <w:sz w:val="18"/>
                <w:szCs w:val="18"/>
              </w:rPr>
            </w:pPr>
            <w:r>
              <w:rPr>
                <w:rFonts w:cstheme="minorHAnsi"/>
                <w:sz w:val="18"/>
                <w:szCs w:val="18"/>
              </w:rPr>
              <w:t>Grenada</w:t>
            </w:r>
          </w:p>
          <w:p w14:paraId="74003874" w14:textId="77777777" w:rsidR="00272C3F" w:rsidRDefault="007C01E3">
            <w:pPr>
              <w:spacing w:after="0" w:line="240" w:lineRule="auto"/>
              <w:ind w:left="20"/>
              <w:rPr>
                <w:rFonts w:cstheme="minorHAnsi"/>
                <w:sz w:val="18"/>
                <w:szCs w:val="18"/>
              </w:rPr>
            </w:pPr>
            <w:r>
              <w:rPr>
                <w:rFonts w:cstheme="minorHAnsi"/>
                <w:sz w:val="18"/>
                <w:szCs w:val="18"/>
              </w:rPr>
              <w:t>Iran</w:t>
            </w:r>
          </w:p>
          <w:p w14:paraId="4782BAA4" w14:textId="77777777" w:rsidR="00272C3F" w:rsidRDefault="007C01E3">
            <w:pPr>
              <w:spacing w:after="0" w:line="240" w:lineRule="auto"/>
              <w:ind w:left="20"/>
              <w:rPr>
                <w:rFonts w:cstheme="minorHAnsi"/>
                <w:sz w:val="18"/>
                <w:szCs w:val="18"/>
              </w:rPr>
            </w:pPr>
            <w:proofErr w:type="spellStart"/>
            <w:r>
              <w:rPr>
                <w:rFonts w:cstheme="minorHAnsi"/>
                <w:sz w:val="18"/>
                <w:szCs w:val="18"/>
              </w:rPr>
              <w:t>Jamaica</w:t>
            </w:r>
            <w:proofErr w:type="spellEnd"/>
          </w:p>
          <w:p w14:paraId="7D3F1332" w14:textId="77777777" w:rsidR="00272C3F" w:rsidRDefault="007C01E3">
            <w:pPr>
              <w:spacing w:after="0" w:line="240" w:lineRule="auto"/>
              <w:ind w:left="20"/>
              <w:rPr>
                <w:rFonts w:cstheme="minorHAnsi"/>
                <w:sz w:val="18"/>
                <w:szCs w:val="18"/>
              </w:rPr>
            </w:pPr>
            <w:r>
              <w:rPr>
                <w:rFonts w:cstheme="minorHAnsi"/>
                <w:sz w:val="18"/>
                <w:szCs w:val="18"/>
              </w:rPr>
              <w:t>Jordan</w:t>
            </w:r>
          </w:p>
          <w:p w14:paraId="77D05B66" w14:textId="77777777" w:rsidR="00272C3F" w:rsidRDefault="007C01E3">
            <w:pPr>
              <w:spacing w:after="0" w:line="240" w:lineRule="auto"/>
              <w:ind w:left="20"/>
              <w:rPr>
                <w:rFonts w:cstheme="minorHAnsi"/>
                <w:sz w:val="18"/>
                <w:szCs w:val="18"/>
              </w:rPr>
            </w:pPr>
            <w:r>
              <w:rPr>
                <w:rFonts w:cstheme="minorHAnsi"/>
                <w:sz w:val="18"/>
                <w:szCs w:val="18"/>
              </w:rPr>
              <w:t>Kazakhstan</w:t>
            </w:r>
          </w:p>
          <w:p w14:paraId="0F4F4A2C" w14:textId="77777777" w:rsidR="00272C3F" w:rsidRDefault="007C01E3">
            <w:pPr>
              <w:spacing w:after="0" w:line="240" w:lineRule="auto"/>
              <w:ind w:left="20"/>
              <w:rPr>
                <w:rFonts w:cstheme="minorHAnsi"/>
                <w:sz w:val="18"/>
                <w:szCs w:val="18"/>
              </w:rPr>
            </w:pPr>
            <w:r>
              <w:rPr>
                <w:rFonts w:cstheme="minorHAnsi"/>
                <w:sz w:val="18"/>
                <w:szCs w:val="18"/>
              </w:rPr>
              <w:t>Lebanon</w:t>
            </w:r>
          </w:p>
          <w:p w14:paraId="6FDD4609" w14:textId="77777777" w:rsidR="00272C3F" w:rsidRDefault="007C01E3">
            <w:pPr>
              <w:spacing w:after="0" w:line="240" w:lineRule="auto"/>
              <w:ind w:left="20"/>
              <w:rPr>
                <w:rFonts w:cstheme="minorHAnsi"/>
                <w:sz w:val="18"/>
                <w:szCs w:val="18"/>
              </w:rPr>
            </w:pPr>
            <w:proofErr w:type="spellStart"/>
            <w:r>
              <w:rPr>
                <w:rFonts w:cstheme="minorHAnsi"/>
                <w:sz w:val="18"/>
                <w:szCs w:val="18"/>
              </w:rPr>
              <w:t>Libya</w:t>
            </w:r>
            <w:proofErr w:type="spellEnd"/>
          </w:p>
          <w:p w14:paraId="16D4AF1F" w14:textId="77777777" w:rsidR="00272C3F" w:rsidRDefault="007C01E3">
            <w:pPr>
              <w:spacing w:after="0" w:line="240" w:lineRule="auto"/>
              <w:ind w:left="20"/>
              <w:rPr>
                <w:rFonts w:cstheme="minorHAnsi"/>
                <w:sz w:val="18"/>
                <w:szCs w:val="18"/>
              </w:rPr>
            </w:pPr>
            <w:r>
              <w:rPr>
                <w:rFonts w:cstheme="minorHAnsi"/>
                <w:sz w:val="18"/>
                <w:szCs w:val="18"/>
              </w:rPr>
              <w:t>Malaysia</w:t>
            </w:r>
          </w:p>
          <w:p w14:paraId="784F08CE" w14:textId="77777777" w:rsidR="00272C3F" w:rsidRDefault="007C01E3">
            <w:pPr>
              <w:spacing w:after="0" w:line="240" w:lineRule="auto"/>
              <w:ind w:left="20"/>
              <w:rPr>
                <w:rFonts w:cstheme="minorHAnsi"/>
                <w:sz w:val="18"/>
                <w:szCs w:val="18"/>
              </w:rPr>
            </w:pPr>
            <w:r>
              <w:rPr>
                <w:rFonts w:cstheme="minorHAnsi"/>
                <w:sz w:val="18"/>
                <w:szCs w:val="18"/>
              </w:rPr>
              <w:t>Maldives</w:t>
            </w:r>
          </w:p>
          <w:p w14:paraId="0B11D128" w14:textId="77777777" w:rsidR="00272C3F" w:rsidRDefault="007C01E3">
            <w:pPr>
              <w:spacing w:after="0" w:line="240" w:lineRule="auto"/>
              <w:ind w:left="20"/>
              <w:rPr>
                <w:rFonts w:cstheme="minorHAnsi"/>
                <w:sz w:val="18"/>
                <w:szCs w:val="18"/>
              </w:rPr>
            </w:pPr>
            <w:proofErr w:type="spellStart"/>
            <w:r>
              <w:rPr>
                <w:rFonts w:cstheme="minorHAnsi"/>
                <w:sz w:val="18"/>
                <w:szCs w:val="18"/>
              </w:rPr>
              <w:t>Mauritius</w:t>
            </w:r>
            <w:proofErr w:type="spellEnd"/>
          </w:p>
          <w:p w14:paraId="4591AAFF" w14:textId="77777777" w:rsidR="00272C3F" w:rsidRDefault="007C01E3">
            <w:pPr>
              <w:spacing w:after="0" w:line="240" w:lineRule="auto"/>
              <w:ind w:left="20"/>
              <w:rPr>
                <w:rFonts w:cstheme="minorHAnsi"/>
                <w:sz w:val="18"/>
                <w:szCs w:val="18"/>
              </w:rPr>
            </w:pPr>
            <w:r>
              <w:rPr>
                <w:rFonts w:cstheme="minorHAnsi"/>
                <w:sz w:val="18"/>
                <w:szCs w:val="18"/>
              </w:rPr>
              <w:t>Mexico</w:t>
            </w:r>
          </w:p>
          <w:p w14:paraId="0059CCB6" w14:textId="77777777" w:rsidR="00272C3F" w:rsidRDefault="007C01E3">
            <w:pPr>
              <w:spacing w:after="0" w:line="240" w:lineRule="auto"/>
              <w:ind w:left="20"/>
              <w:rPr>
                <w:rFonts w:cstheme="minorHAnsi"/>
                <w:sz w:val="18"/>
                <w:szCs w:val="18"/>
              </w:rPr>
            </w:pPr>
            <w:proofErr w:type="spellStart"/>
            <w:r>
              <w:rPr>
                <w:rFonts w:cstheme="minorHAnsi"/>
                <w:sz w:val="18"/>
                <w:szCs w:val="18"/>
              </w:rPr>
              <w:t>Montenegro</w:t>
            </w:r>
            <w:proofErr w:type="spellEnd"/>
          </w:p>
          <w:p w14:paraId="100F0DF4" w14:textId="77777777" w:rsidR="00272C3F" w:rsidRDefault="007C01E3">
            <w:pPr>
              <w:spacing w:after="0" w:line="240" w:lineRule="auto"/>
              <w:ind w:left="20"/>
              <w:rPr>
                <w:rFonts w:cstheme="minorHAnsi"/>
                <w:sz w:val="18"/>
                <w:szCs w:val="18"/>
              </w:rPr>
            </w:pPr>
            <w:r>
              <w:rPr>
                <w:rFonts w:cstheme="minorHAnsi"/>
                <w:sz w:val="18"/>
                <w:szCs w:val="18"/>
              </w:rPr>
              <w:t>*Montserrat</w:t>
            </w:r>
          </w:p>
          <w:p w14:paraId="2C970716" w14:textId="77777777" w:rsidR="00272C3F" w:rsidRDefault="007C01E3">
            <w:pPr>
              <w:spacing w:after="0" w:line="240" w:lineRule="auto"/>
              <w:ind w:left="20"/>
              <w:rPr>
                <w:rFonts w:cstheme="minorHAnsi"/>
                <w:sz w:val="18"/>
                <w:szCs w:val="18"/>
              </w:rPr>
            </w:pPr>
            <w:proofErr w:type="spellStart"/>
            <w:r>
              <w:rPr>
                <w:rFonts w:cstheme="minorHAnsi"/>
                <w:sz w:val="18"/>
                <w:szCs w:val="18"/>
              </w:rPr>
              <w:t>Namibia</w:t>
            </w:r>
            <w:proofErr w:type="spellEnd"/>
          </w:p>
          <w:p w14:paraId="38F796BD" w14:textId="77777777" w:rsidR="00272C3F" w:rsidRDefault="007C01E3">
            <w:pPr>
              <w:spacing w:after="0" w:line="240" w:lineRule="auto"/>
              <w:ind w:left="20"/>
              <w:rPr>
                <w:rFonts w:cstheme="minorHAnsi"/>
                <w:sz w:val="18"/>
                <w:szCs w:val="18"/>
              </w:rPr>
            </w:pPr>
            <w:r>
              <w:rPr>
                <w:rFonts w:cstheme="minorHAnsi"/>
                <w:sz w:val="18"/>
                <w:szCs w:val="18"/>
              </w:rPr>
              <w:t>Nauru</w:t>
            </w:r>
          </w:p>
          <w:p w14:paraId="0D5EA21C" w14:textId="77777777" w:rsidR="00272C3F" w:rsidRDefault="007C01E3">
            <w:pPr>
              <w:spacing w:after="0" w:line="240" w:lineRule="auto"/>
              <w:ind w:left="20"/>
              <w:rPr>
                <w:rFonts w:cstheme="minorHAnsi"/>
                <w:sz w:val="18"/>
                <w:szCs w:val="18"/>
              </w:rPr>
            </w:pPr>
            <w:r>
              <w:rPr>
                <w:rFonts w:cstheme="minorHAnsi"/>
                <w:sz w:val="18"/>
                <w:szCs w:val="18"/>
              </w:rPr>
              <w:t>Niue</w:t>
            </w:r>
          </w:p>
          <w:p w14:paraId="027DD0A9" w14:textId="77777777" w:rsidR="00272C3F" w:rsidRDefault="007C01E3">
            <w:pPr>
              <w:spacing w:after="0" w:line="240" w:lineRule="auto"/>
              <w:ind w:left="20"/>
              <w:rPr>
                <w:rFonts w:cstheme="minorHAnsi"/>
                <w:sz w:val="18"/>
                <w:szCs w:val="18"/>
              </w:rPr>
            </w:pPr>
            <w:r>
              <w:rPr>
                <w:rFonts w:cstheme="minorHAnsi"/>
                <w:sz w:val="18"/>
                <w:szCs w:val="18"/>
              </w:rPr>
              <w:t>Palau</w:t>
            </w:r>
          </w:p>
          <w:p w14:paraId="2FBA979F"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Panama</w:t>
            </w:r>
          </w:p>
          <w:p w14:paraId="24577965"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Peru</w:t>
            </w:r>
          </w:p>
          <w:p w14:paraId="4AD8DEDF"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Serbia</w:t>
            </w:r>
          </w:p>
          <w:p w14:paraId="7CEB0047"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Seychelles</w:t>
            </w:r>
          </w:p>
          <w:p w14:paraId="5E7699E1"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South Africa</w:t>
            </w:r>
          </w:p>
          <w:p w14:paraId="06FA30C5"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*St. Helena</w:t>
            </w:r>
          </w:p>
          <w:p w14:paraId="472DBBD9"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St. Kitts-Nevis</w:t>
            </w:r>
          </w:p>
          <w:p w14:paraId="408C5C35"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St. Lucia</w:t>
            </w:r>
          </w:p>
          <w:p w14:paraId="63BA3811"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St. Vincent and Grenadines</w:t>
            </w:r>
          </w:p>
          <w:p w14:paraId="7A05C3B5"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Suriname</w:t>
            </w:r>
          </w:p>
          <w:p w14:paraId="4A31E74C"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Thailand</w:t>
            </w:r>
          </w:p>
          <w:p w14:paraId="778321DA"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Tunisia</w:t>
            </w:r>
          </w:p>
          <w:p w14:paraId="7CB6A0D4"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Turkey</w:t>
            </w:r>
          </w:p>
          <w:p w14:paraId="0544CFF1"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Uruguay</w:t>
            </w:r>
          </w:p>
          <w:p w14:paraId="3BEA0BD2" w14:textId="77777777" w:rsidR="00272C3F" w:rsidRPr="001B4C4D" w:rsidRDefault="007C01E3">
            <w:pPr>
              <w:spacing w:after="0" w:line="240" w:lineRule="auto"/>
              <w:ind w:left="20"/>
              <w:rPr>
                <w:rFonts w:cstheme="minorHAnsi"/>
                <w:sz w:val="18"/>
                <w:szCs w:val="18"/>
                <w:lang w:val="en-GB"/>
              </w:rPr>
            </w:pPr>
            <w:r w:rsidRPr="001B4C4D">
              <w:rPr>
                <w:rFonts w:cstheme="minorHAnsi"/>
                <w:sz w:val="18"/>
                <w:szCs w:val="18"/>
                <w:lang w:val="en-GB"/>
              </w:rPr>
              <w:t>Venezuela</w:t>
            </w:r>
          </w:p>
          <w:p w14:paraId="1CD444C4" w14:textId="77777777" w:rsidR="00272C3F" w:rsidRDefault="007C01E3">
            <w:pPr>
              <w:spacing w:after="0" w:line="240" w:lineRule="auto"/>
              <w:ind w:left="20"/>
              <w:rPr>
                <w:rFonts w:cstheme="minorHAnsi"/>
                <w:sz w:val="18"/>
                <w:szCs w:val="18"/>
              </w:rPr>
            </w:pPr>
            <w:r>
              <w:rPr>
                <w:rFonts w:cstheme="minorHAnsi"/>
                <w:sz w:val="18"/>
                <w:szCs w:val="18"/>
              </w:rPr>
              <w:t>*Wallis and Futuna</w:t>
            </w:r>
          </w:p>
        </w:tc>
      </w:tr>
    </w:tbl>
    <w:p w14:paraId="51AA5CD3" w14:textId="77777777" w:rsidR="00272C3F" w:rsidRDefault="007C01E3">
      <w:pPr>
        <w:tabs>
          <w:tab w:val="left" w:pos="284"/>
        </w:tabs>
        <w:spacing w:after="120" w:line="240" w:lineRule="auto"/>
        <w:ind w:left="142" w:right="20" w:hanging="102"/>
        <w:jc w:val="both"/>
        <w:rPr>
          <w:rFonts w:eastAsia="Times New Roman" w:cstheme="minorHAnsi"/>
          <w:sz w:val="20"/>
          <w:szCs w:val="14"/>
        </w:rPr>
      </w:pPr>
      <w:r>
        <w:rPr>
          <w:rFonts w:eastAsia="Times New Roman" w:cstheme="minorHAnsi"/>
          <w:sz w:val="20"/>
          <w:szCs w:val="14"/>
        </w:rPr>
        <w:t>*</w:t>
      </w:r>
      <w:r>
        <w:rPr>
          <w:rFonts w:eastAsia="Times New Roman" w:cstheme="minorHAnsi"/>
          <w:sz w:val="20"/>
          <w:szCs w:val="14"/>
        </w:rPr>
        <w:tab/>
      </w:r>
      <w:r>
        <w:rPr>
          <w:rFonts w:eastAsia="Times New Roman" w:cstheme="minorHAnsi"/>
          <w:sz w:val="20"/>
          <w:szCs w:val="14"/>
        </w:rPr>
        <w:tab/>
      </w:r>
      <w:proofErr w:type="spellStart"/>
      <w:r>
        <w:rPr>
          <w:rFonts w:eastAsia="Times New Roman" w:cstheme="minorHAnsi"/>
          <w:sz w:val="20"/>
          <w:szCs w:val="14"/>
        </w:rPr>
        <w:t>Territory</w:t>
      </w:r>
      <w:proofErr w:type="spellEnd"/>
      <w:r>
        <w:rPr>
          <w:rFonts w:eastAsia="Times New Roman" w:cstheme="minorHAnsi"/>
          <w:sz w:val="20"/>
          <w:szCs w:val="14"/>
        </w:rPr>
        <w:t>.</w:t>
      </w:r>
    </w:p>
    <w:p w14:paraId="0FB7E7CB" w14:textId="77777777" w:rsidR="00272C3F" w:rsidRPr="001B4C4D" w:rsidRDefault="007C01E3">
      <w:pPr>
        <w:tabs>
          <w:tab w:val="left" w:pos="284"/>
        </w:tabs>
        <w:spacing w:after="120" w:line="240" w:lineRule="auto"/>
        <w:ind w:left="142" w:right="20" w:hanging="102"/>
        <w:jc w:val="both"/>
        <w:rPr>
          <w:rFonts w:eastAsia="Times New Roman" w:cstheme="minorHAnsi"/>
          <w:sz w:val="20"/>
          <w:szCs w:val="14"/>
          <w:lang w:val="en-GB"/>
        </w:rPr>
      </w:pPr>
      <w:r w:rsidRPr="001B4C4D">
        <w:rPr>
          <w:rFonts w:eastAsia="Times New Roman" w:cstheme="minorHAnsi"/>
          <w:sz w:val="20"/>
          <w:szCs w:val="14"/>
          <w:lang w:val="en-GB"/>
        </w:rPr>
        <w:t>(1)</w:t>
      </w:r>
      <w:r w:rsidRPr="001B4C4D">
        <w:rPr>
          <w:rFonts w:eastAsia="Times New Roman" w:cstheme="minorHAnsi"/>
          <w:sz w:val="20"/>
          <w:szCs w:val="14"/>
          <w:lang w:val="en-GB"/>
        </w:rPr>
        <w:tab/>
        <w:t>This is without prejudice to the status of Kosovo under international law.</w:t>
      </w:r>
    </w:p>
    <w:p w14:paraId="1D4401C2" w14:textId="77777777" w:rsidR="00272C3F" w:rsidRPr="001B4C4D" w:rsidRDefault="007C01E3">
      <w:pPr>
        <w:spacing w:after="0"/>
        <w:rPr>
          <w:lang w:val="en-GB"/>
        </w:rPr>
      </w:pPr>
      <w:r>
        <w:rPr>
          <w:noProof/>
          <w:lang w:eastAsia="fr-BE"/>
        </w:rPr>
        <mc:AlternateContent>
          <mc:Choice Requires="wps">
            <w:drawing>
              <wp:anchor distT="45720" distB="45720" distL="114300" distR="114300" simplePos="0" relativeHeight="251721728" behindDoc="1" locked="0" layoutInCell="1" allowOverlap="1" wp14:anchorId="2CB89441" wp14:editId="401C572F">
                <wp:simplePos x="0" y="0"/>
                <wp:positionH relativeFrom="margin">
                  <wp:align>center</wp:align>
                </wp:positionH>
                <wp:positionV relativeFrom="paragraph">
                  <wp:posOffset>649605</wp:posOffset>
                </wp:positionV>
                <wp:extent cx="6246495" cy="261620"/>
                <wp:effectExtent l="0" t="0" r="1905" b="5080"/>
                <wp:wrapNone/>
                <wp:docPr id="19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6495" cy="261620"/>
                        </a:xfrm>
                        <a:prstGeom prst="rect">
                          <a:avLst/>
                        </a:prstGeom>
                        <a:solidFill>
                          <a:srgbClr val="FFFFFF"/>
                        </a:solidFill>
                        <a:ln w="9525">
                          <a:noFill/>
                          <a:miter lim="800000"/>
                          <a:headEnd/>
                          <a:tailEnd/>
                        </a:ln>
                      </wps:spPr>
                      <wps:txbx>
                        <w:txbxContent>
                          <w:tbl>
                            <w:tblPr>
                              <w:tblStyle w:val="Grilledutableau"/>
                              <w:tblW w:w="9638" w:type="dxa"/>
                              <w:tblInd w:w="-5"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964"/>
                              <w:gridCol w:w="8107"/>
                              <w:gridCol w:w="567"/>
                            </w:tblGrid>
                            <w:tr w:rsidR="008A3CD4" w14:paraId="6EE5BA76" w14:textId="77777777">
                              <w:trPr>
                                <w:trHeight w:val="227"/>
                              </w:trPr>
                              <w:tc>
                                <w:tcPr>
                                  <w:tcW w:w="964" w:type="dxa"/>
                                  <w:tcBorders>
                                    <w:right w:val="single" w:sz="4" w:space="0" w:color="1F4E79" w:themeColor="accent1" w:themeShade="80"/>
                                  </w:tcBorders>
                                  <w:shd w:val="clear" w:color="auto" w:fill="1F4E79" w:themeFill="accent1" w:themeFillShade="80"/>
                                  <w:vAlign w:val="center"/>
                                </w:tcPr>
                                <w:p w14:paraId="194CF850" w14:textId="77777777" w:rsidR="008A3CD4" w:rsidRDefault="008A3CD4">
                                  <w:pPr>
                                    <w:jc w:val="center"/>
                                    <w:rPr>
                                      <w:b/>
                                      <w:color w:val="FFFFFF" w:themeColor="background1"/>
                                      <w:sz w:val="16"/>
                                    </w:rPr>
                                  </w:pPr>
                                  <w:r>
                                    <w:rPr>
                                      <w:b/>
                                      <w:color w:val="FFFFFF" w:themeColor="background1"/>
                                      <w:sz w:val="16"/>
                                    </w:rPr>
                                    <w:t>ANNEXE 7</w:t>
                                  </w: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38DED2A8" w14:textId="77777777" w:rsidR="008A3CD4" w:rsidRDefault="008A3CD4">
                                  <w:pPr>
                                    <w:jc w:val="center"/>
                                    <w:rPr>
                                      <w:sz w:val="16"/>
                                      <w:szCs w:val="16"/>
                                    </w:rPr>
                                  </w:pPr>
                                  <w:r>
                                    <w:rPr>
                                      <w:caps/>
                                      <w:sz w:val="16"/>
                                      <w:szCs w:val="16"/>
                                    </w:rPr>
                                    <w:t xml:space="preserve">Conditions requises pour être élève </w:t>
                                  </w:r>
                                  <w:r>
                                    <w:rPr>
                                      <w:b/>
                                      <w:caps/>
                                      <w:sz w:val="16"/>
                                      <w:szCs w:val="16"/>
                                    </w:rPr>
                                    <w:t>primo-arrivant</w:t>
                                  </w:r>
                                  <w:r>
                                    <w:rPr>
                                      <w:caps/>
                                      <w:sz w:val="16"/>
                                      <w:szCs w:val="16"/>
                                    </w:rPr>
                                    <w:t xml:space="preserve"> ou </w:t>
                                  </w:r>
                                  <w:r>
                                    <w:rPr>
                                      <w:b/>
                                      <w:caps/>
                                      <w:sz w:val="16"/>
                                      <w:szCs w:val="16"/>
                                    </w:rPr>
                                    <w:t>assimilé au primo-arrivant</w:t>
                                  </w: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57443658" w14:textId="77777777" w:rsidR="008A3CD4" w:rsidRDefault="008A3CD4">
                                  <w:pPr>
                                    <w:jc w:val="center"/>
                                    <w:rPr>
                                      <w:sz w:val="16"/>
                                    </w:rPr>
                                  </w:pPr>
                                  <w:r>
                                    <w:rPr>
                                      <w:sz w:val="16"/>
                                    </w:rPr>
                                    <w:t>2/2</w:t>
                                  </w:r>
                                </w:p>
                              </w:tc>
                            </w:tr>
                            <w:tr w:rsidR="008A3CD4" w14:paraId="3A715C69" w14:textId="77777777">
                              <w:tc>
                                <w:tcPr>
                                  <w:tcW w:w="964" w:type="dxa"/>
                                  <w:tcBorders>
                                    <w:right w:val="single" w:sz="4" w:space="0" w:color="1F4E79" w:themeColor="accent1" w:themeShade="80"/>
                                  </w:tcBorders>
                                  <w:shd w:val="clear" w:color="auto" w:fill="1F4E79" w:themeFill="accent1" w:themeFillShade="80"/>
                                  <w:vAlign w:val="center"/>
                                </w:tcPr>
                                <w:p w14:paraId="7E2F41AA"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75F72040"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249D1D14" w14:textId="77777777" w:rsidR="008A3CD4" w:rsidRDefault="008A3CD4">
                                  <w:pPr>
                                    <w:jc w:val="center"/>
                                    <w:rPr>
                                      <w:sz w:val="16"/>
                                    </w:rPr>
                                  </w:pPr>
                                </w:p>
                              </w:tc>
                            </w:tr>
                            <w:tr w:rsidR="008A3CD4" w14:paraId="567E53B2" w14:textId="77777777">
                              <w:tc>
                                <w:tcPr>
                                  <w:tcW w:w="964" w:type="dxa"/>
                                  <w:tcBorders>
                                    <w:bottom w:val="single" w:sz="4" w:space="0" w:color="auto"/>
                                    <w:right w:val="single" w:sz="4" w:space="0" w:color="1F4E79" w:themeColor="accent1" w:themeShade="80"/>
                                  </w:tcBorders>
                                  <w:shd w:val="clear" w:color="auto" w:fill="1F4E79" w:themeFill="accent1" w:themeFillShade="80"/>
                                  <w:vAlign w:val="center"/>
                                </w:tcPr>
                                <w:p w14:paraId="29F30150"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vAlign w:val="center"/>
                                </w:tcPr>
                                <w:p w14:paraId="6A861361"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tcPr>
                                <w:p w14:paraId="34A26EB8" w14:textId="77777777" w:rsidR="008A3CD4" w:rsidRDefault="008A3CD4">
                                  <w:pPr>
                                    <w:jc w:val="center"/>
                                    <w:rPr>
                                      <w:sz w:val="16"/>
                                    </w:rPr>
                                  </w:pPr>
                                </w:p>
                              </w:tc>
                            </w:tr>
                          </w:tbl>
                          <w:p w14:paraId="475DBF1C" w14:textId="77777777" w:rsidR="008A3CD4" w:rsidRDefault="008A3C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B89441" id="_x0000_s1027" type="#_x0000_t202" style="position:absolute;margin-left:0;margin-top:51.15pt;width:491.85pt;height:20.6pt;z-index:-2515947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" stroked="f">
                <v:textbox>
                  <w:txbxContent>
                    <w:tbl>
                      <w:tblPr>
                        <w:tblStyle w:val="Grilledutableau"/>
                        <w:tblW w:w="9638" w:type="dxa"/>
                        <w:tblInd w:w="-5"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964"/>
                        <w:gridCol w:w="8107"/>
                        <w:gridCol w:w="567"/>
                      </w:tblGrid>
                      <w:tr w:rsidR="008A3CD4" w14:paraId="6EE5BA76" w14:textId="77777777">
                        <w:trPr>
                          <w:trHeight w:val="227"/>
                        </w:trPr>
                        <w:tc>
                          <w:tcPr>
                            <w:tcW w:w="964" w:type="dxa"/>
                            <w:tcBorders>
                              <w:right w:val="single" w:sz="4" w:space="0" w:color="1F4E79" w:themeColor="accent1" w:themeShade="80"/>
                            </w:tcBorders>
                            <w:shd w:val="clear" w:color="auto" w:fill="1F4E79" w:themeFill="accent1" w:themeFillShade="80"/>
                            <w:vAlign w:val="center"/>
                          </w:tcPr>
                          <w:p w14:paraId="194CF850" w14:textId="77777777" w:rsidR="008A3CD4" w:rsidRDefault="008A3CD4">
                            <w:pPr>
                              <w:jc w:val="center"/>
                              <w:rPr>
                                <w:b/>
                                <w:color w:val="FFFFFF" w:themeColor="background1"/>
                                <w:sz w:val="16"/>
                              </w:rPr>
                            </w:pPr>
                            <w:r>
                              <w:rPr>
                                <w:b/>
                                <w:color w:val="FFFFFF" w:themeColor="background1"/>
                                <w:sz w:val="16"/>
                              </w:rPr>
                              <w:t>ANNEXE 7</w:t>
                            </w: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38DED2A8" w14:textId="77777777" w:rsidR="008A3CD4" w:rsidRDefault="008A3CD4">
                            <w:pPr>
                              <w:jc w:val="center"/>
                              <w:rPr>
                                <w:sz w:val="16"/>
                                <w:szCs w:val="16"/>
                              </w:rPr>
                            </w:pPr>
                            <w:r>
                              <w:rPr>
                                <w:caps/>
                                <w:sz w:val="16"/>
                                <w:szCs w:val="16"/>
                              </w:rPr>
                              <w:t xml:space="preserve">Conditions requises pour être élève </w:t>
                            </w:r>
                            <w:r>
                              <w:rPr>
                                <w:b/>
                                <w:caps/>
                                <w:sz w:val="16"/>
                                <w:szCs w:val="16"/>
                              </w:rPr>
                              <w:t>primo-arrivant</w:t>
                            </w:r>
                            <w:r>
                              <w:rPr>
                                <w:caps/>
                                <w:sz w:val="16"/>
                                <w:szCs w:val="16"/>
                              </w:rPr>
                              <w:t xml:space="preserve"> ou </w:t>
                            </w:r>
                            <w:r>
                              <w:rPr>
                                <w:b/>
                                <w:caps/>
                                <w:sz w:val="16"/>
                                <w:szCs w:val="16"/>
                              </w:rPr>
                              <w:t>assimilé au primo-arrivant</w:t>
                            </w: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57443658" w14:textId="77777777" w:rsidR="008A3CD4" w:rsidRDefault="008A3CD4">
                            <w:pPr>
                              <w:jc w:val="center"/>
                              <w:rPr>
                                <w:sz w:val="16"/>
                              </w:rPr>
                            </w:pPr>
                            <w:r>
                              <w:rPr>
                                <w:sz w:val="16"/>
                              </w:rPr>
                              <w:t>2/2</w:t>
                            </w:r>
                          </w:p>
                        </w:tc>
                      </w:tr>
                      <w:tr w:rsidR="008A3CD4" w14:paraId="3A715C69" w14:textId="77777777">
                        <w:tc>
                          <w:tcPr>
                            <w:tcW w:w="964" w:type="dxa"/>
                            <w:tcBorders>
                              <w:right w:val="single" w:sz="4" w:space="0" w:color="1F4E79" w:themeColor="accent1" w:themeShade="80"/>
                            </w:tcBorders>
                            <w:shd w:val="clear" w:color="auto" w:fill="1F4E79" w:themeFill="accent1" w:themeFillShade="80"/>
                            <w:vAlign w:val="center"/>
                          </w:tcPr>
                          <w:p w14:paraId="7E2F41AA"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14:paraId="75F72040"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14:paraId="249D1D14" w14:textId="77777777" w:rsidR="008A3CD4" w:rsidRDefault="008A3CD4">
                            <w:pPr>
                              <w:jc w:val="center"/>
                              <w:rPr>
                                <w:sz w:val="16"/>
                              </w:rPr>
                            </w:pPr>
                          </w:p>
                        </w:tc>
                      </w:tr>
                      <w:tr w:rsidR="008A3CD4" w14:paraId="567E53B2" w14:textId="77777777">
                        <w:tc>
                          <w:tcPr>
                            <w:tcW w:w="964" w:type="dxa"/>
                            <w:tcBorders>
                              <w:bottom w:val="single" w:sz="4" w:space="0" w:color="auto"/>
                              <w:right w:val="single" w:sz="4" w:space="0" w:color="1F4E79" w:themeColor="accent1" w:themeShade="80"/>
                            </w:tcBorders>
                            <w:shd w:val="clear" w:color="auto" w:fill="1F4E79" w:themeFill="accent1" w:themeFillShade="80"/>
                            <w:vAlign w:val="center"/>
                          </w:tcPr>
                          <w:p w14:paraId="29F30150" w14:textId="77777777" w:rsidR="008A3CD4" w:rsidRDefault="008A3CD4">
                            <w:pPr>
                              <w:jc w:val="center"/>
                              <w:rPr>
                                <w:b/>
                                <w:color w:val="FFFFFF" w:themeColor="background1"/>
                                <w:sz w:val="16"/>
                              </w:rPr>
                            </w:pPr>
                          </w:p>
                        </w:tc>
                        <w:tc>
                          <w:tcPr>
                            <w:tcW w:w="810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vAlign w:val="center"/>
                          </w:tcPr>
                          <w:p w14:paraId="6A861361" w14:textId="77777777" w:rsidR="008A3CD4" w:rsidRDefault="008A3CD4">
                            <w:pPr>
                              <w:jc w:val="center"/>
                              <w:rPr>
                                <w:sz w:val="16"/>
                              </w:rPr>
                            </w:pPr>
                          </w:p>
                        </w:tc>
                        <w:tc>
                          <w:tcPr>
                            <w:tcW w:w="567" w:type="dxa"/>
                            <w:tcBorders>
                              <w:top w:val="single" w:sz="4" w:space="0" w:color="1F4E79" w:themeColor="accent1" w:themeShade="80"/>
                              <w:left w:val="single" w:sz="4" w:space="0" w:color="1F4E79" w:themeColor="accent1" w:themeShade="80"/>
                              <w:bottom w:val="single" w:sz="4" w:space="0" w:color="auto"/>
                              <w:right w:val="single" w:sz="4" w:space="0" w:color="auto"/>
                            </w:tcBorders>
                            <w:shd w:val="clear" w:color="auto" w:fill="FFFFFF" w:themeFill="background1"/>
                          </w:tcPr>
                          <w:p w14:paraId="34A26EB8" w14:textId="77777777" w:rsidR="008A3CD4" w:rsidRDefault="008A3CD4">
                            <w:pPr>
                              <w:jc w:val="center"/>
                              <w:rPr>
                                <w:sz w:val="16"/>
                              </w:rPr>
                            </w:pPr>
                          </w:p>
                        </w:tc>
                      </w:tr>
                    </w:tbl>
                    <w:p w14:paraId="475DBF1C" w14:textId="77777777" w:rsidR="008A3CD4" w:rsidRDefault="008A3CD4"/>
                  </w:txbxContent>
                </v:textbox>
                <w10:wrap anchorx="margin"/>
              </v:shape>
            </w:pict>
          </mc:Fallback>
        </mc:AlternateContent>
      </w:r>
    </w:p>
    <w:p w14:paraId="55042CFE" w14:textId="77777777" w:rsidR="00272C3F" w:rsidRPr="001B4C4D" w:rsidRDefault="00272C3F">
      <w:pPr>
        <w:spacing w:after="0"/>
        <w:rPr>
          <w:lang w:val="en-GB"/>
        </w:rPr>
      </w:pPr>
    </w:p>
    <w:sectPr w:rsidR="00272C3F" w:rsidRPr="001B4C4D">
      <w:headerReference w:type="default" r:id="rId8"/>
      <w:type w:val="continuous"/>
      <w:pgSz w:w="11906" w:h="16838" w:code="9"/>
      <w:pgMar w:top="346" w:right="1134" w:bottom="851" w:left="1134" w:header="425"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C3DA2" w14:textId="77777777" w:rsidR="00E91E66" w:rsidRDefault="00E91E66">
      <w:pPr>
        <w:spacing w:after="0" w:line="240" w:lineRule="auto"/>
      </w:pPr>
      <w:r>
        <w:separator/>
      </w:r>
    </w:p>
  </w:endnote>
  <w:endnote w:type="continuationSeparator" w:id="0">
    <w:p w14:paraId="19A9CFBB" w14:textId="77777777" w:rsidR="00E91E66" w:rsidRDefault="00E91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altName w:val="Georgia"/>
    <w:panose1 w:val="02040502050405020303"/>
    <w:charset w:val="00"/>
    <w:family w:val="roman"/>
    <w:pitch w:val="variable"/>
    <w:sig w:usb0="00000287" w:usb1="00000000" w:usb2="00000000" w:usb3="00000000" w:csb0="0000009F" w:csb1="00000000"/>
  </w:font>
  <w:font w:name="AvantGarde Bk BT">
    <w:altName w:val="Century Gothic"/>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0E2CE" w14:textId="77777777" w:rsidR="00E91E66" w:rsidRDefault="00E91E66">
      <w:pPr>
        <w:spacing w:after="0" w:line="240" w:lineRule="auto"/>
      </w:pPr>
      <w:r>
        <w:separator/>
      </w:r>
    </w:p>
  </w:footnote>
  <w:footnote w:type="continuationSeparator" w:id="0">
    <w:p w14:paraId="086EFF66" w14:textId="77777777" w:rsidR="00E91E66" w:rsidRDefault="00E91E66">
      <w:pPr>
        <w:spacing w:after="0" w:line="240" w:lineRule="auto"/>
      </w:pPr>
      <w:r>
        <w:continuationSeparator/>
      </w:r>
    </w:p>
  </w:footnote>
  <w:footnote w:id="1">
    <w:p w14:paraId="1EF49642" w14:textId="77777777" w:rsidR="008A3CD4" w:rsidRDefault="008A3CD4">
      <w:pPr>
        <w:pStyle w:val="Notedebasdepage"/>
        <w:rPr>
          <w:rFonts w:asciiTheme="minorHAnsi" w:hAnsiTheme="minorHAnsi" w:cstheme="minorHAnsi"/>
          <w:sz w:val="16"/>
          <w:szCs w:val="16"/>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lang w:val="fr-BE"/>
        </w:rPr>
        <w:t>Voir la liste OCDE 2012 page suivante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238CF" w14:textId="77777777" w:rsidR="008A3CD4" w:rsidRDefault="008A3CD4">
    <w:pPr>
      <w:tabs>
        <w:tab w:val="right" w:pos="9498"/>
      </w:tabs>
      <w:ind w:left="-426" w:right="-427"/>
      <w:rPr>
        <w:b/>
        <w:i/>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E3D00"/>
    <w:multiLevelType w:val="hybridMultilevel"/>
    <w:tmpl w:val="BBEA72F8"/>
    <w:lvl w:ilvl="0" w:tplc="040C0005">
      <w:start w:val="1"/>
      <w:numFmt w:val="bullet"/>
      <w:lvlText w:val=""/>
      <w:lvlJc w:val="left"/>
      <w:pPr>
        <w:tabs>
          <w:tab w:val="num" w:pos="720"/>
        </w:tabs>
        <w:ind w:left="720" w:hanging="360"/>
      </w:pPr>
      <w:rPr>
        <w:rFonts w:ascii="Wingdings" w:hAnsi="Wingdings" w:hint="default"/>
      </w:rPr>
    </w:lvl>
    <w:lvl w:ilvl="1" w:tplc="8F1475C4">
      <w:start w:val="9"/>
      <w:numFmt w:val="decimal"/>
      <w:lvlText w:val="%2."/>
      <w:lvlJc w:val="left"/>
      <w:pPr>
        <w:tabs>
          <w:tab w:val="num" w:pos="1440"/>
        </w:tabs>
        <w:ind w:left="1080" w:firstLine="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1A80"/>
    <w:multiLevelType w:val="hybridMultilevel"/>
    <w:tmpl w:val="BD1C83AC"/>
    <w:lvl w:ilvl="0" w:tplc="080C0017">
      <w:start w:val="1"/>
      <w:numFmt w:val="lowerLetter"/>
      <w:lvlText w:val="%1)"/>
      <w:lvlJc w:val="left"/>
      <w:pPr>
        <w:ind w:left="1996" w:hanging="360"/>
      </w:pPr>
    </w:lvl>
    <w:lvl w:ilvl="1" w:tplc="080C0019" w:tentative="1">
      <w:start w:val="1"/>
      <w:numFmt w:val="lowerLetter"/>
      <w:lvlText w:val="%2."/>
      <w:lvlJc w:val="left"/>
      <w:pPr>
        <w:ind w:left="2716" w:hanging="360"/>
      </w:pPr>
    </w:lvl>
    <w:lvl w:ilvl="2" w:tplc="080C001B" w:tentative="1">
      <w:start w:val="1"/>
      <w:numFmt w:val="lowerRoman"/>
      <w:lvlText w:val="%3."/>
      <w:lvlJc w:val="right"/>
      <w:pPr>
        <w:ind w:left="3436" w:hanging="180"/>
      </w:pPr>
    </w:lvl>
    <w:lvl w:ilvl="3" w:tplc="080C000F" w:tentative="1">
      <w:start w:val="1"/>
      <w:numFmt w:val="decimal"/>
      <w:lvlText w:val="%4."/>
      <w:lvlJc w:val="left"/>
      <w:pPr>
        <w:ind w:left="4156" w:hanging="360"/>
      </w:pPr>
    </w:lvl>
    <w:lvl w:ilvl="4" w:tplc="080C0019" w:tentative="1">
      <w:start w:val="1"/>
      <w:numFmt w:val="lowerLetter"/>
      <w:lvlText w:val="%5."/>
      <w:lvlJc w:val="left"/>
      <w:pPr>
        <w:ind w:left="4876" w:hanging="360"/>
      </w:pPr>
    </w:lvl>
    <w:lvl w:ilvl="5" w:tplc="080C001B" w:tentative="1">
      <w:start w:val="1"/>
      <w:numFmt w:val="lowerRoman"/>
      <w:lvlText w:val="%6."/>
      <w:lvlJc w:val="right"/>
      <w:pPr>
        <w:ind w:left="5596" w:hanging="180"/>
      </w:pPr>
    </w:lvl>
    <w:lvl w:ilvl="6" w:tplc="080C000F" w:tentative="1">
      <w:start w:val="1"/>
      <w:numFmt w:val="decimal"/>
      <w:lvlText w:val="%7."/>
      <w:lvlJc w:val="left"/>
      <w:pPr>
        <w:ind w:left="6316" w:hanging="360"/>
      </w:pPr>
    </w:lvl>
    <w:lvl w:ilvl="7" w:tplc="080C0019" w:tentative="1">
      <w:start w:val="1"/>
      <w:numFmt w:val="lowerLetter"/>
      <w:lvlText w:val="%8."/>
      <w:lvlJc w:val="left"/>
      <w:pPr>
        <w:ind w:left="7036" w:hanging="360"/>
      </w:pPr>
    </w:lvl>
    <w:lvl w:ilvl="8" w:tplc="080C001B" w:tentative="1">
      <w:start w:val="1"/>
      <w:numFmt w:val="lowerRoman"/>
      <w:lvlText w:val="%9."/>
      <w:lvlJc w:val="right"/>
      <w:pPr>
        <w:ind w:left="7756" w:hanging="180"/>
      </w:pPr>
    </w:lvl>
  </w:abstractNum>
  <w:abstractNum w:abstractNumId="2" w15:restartNumberingAfterBreak="0">
    <w:nsid w:val="08252EC2"/>
    <w:multiLevelType w:val="hybridMultilevel"/>
    <w:tmpl w:val="51383A30"/>
    <w:lvl w:ilvl="0" w:tplc="5FB870C0">
      <w:start w:val="1"/>
      <w:numFmt w:val="decimal"/>
      <w:lvlText w:val="%1."/>
      <w:lvlJc w:val="left"/>
      <w:pPr>
        <w:tabs>
          <w:tab w:val="num" w:pos="1713"/>
        </w:tabs>
        <w:ind w:left="1713" w:hanging="360"/>
      </w:pPr>
      <w:rPr>
        <w:b w:val="0"/>
      </w:rPr>
    </w:lvl>
    <w:lvl w:ilvl="1" w:tplc="080C0019" w:tentative="1">
      <w:start w:val="1"/>
      <w:numFmt w:val="lowerLetter"/>
      <w:lvlText w:val="%2."/>
      <w:lvlJc w:val="left"/>
      <w:pPr>
        <w:tabs>
          <w:tab w:val="num" w:pos="2433"/>
        </w:tabs>
        <w:ind w:left="2433" w:hanging="360"/>
      </w:pPr>
    </w:lvl>
    <w:lvl w:ilvl="2" w:tplc="080C001B" w:tentative="1">
      <w:start w:val="1"/>
      <w:numFmt w:val="lowerRoman"/>
      <w:lvlText w:val="%3."/>
      <w:lvlJc w:val="right"/>
      <w:pPr>
        <w:tabs>
          <w:tab w:val="num" w:pos="3153"/>
        </w:tabs>
        <w:ind w:left="3153" w:hanging="180"/>
      </w:pPr>
    </w:lvl>
    <w:lvl w:ilvl="3" w:tplc="080C000F" w:tentative="1">
      <w:start w:val="1"/>
      <w:numFmt w:val="decimal"/>
      <w:lvlText w:val="%4."/>
      <w:lvlJc w:val="left"/>
      <w:pPr>
        <w:tabs>
          <w:tab w:val="num" w:pos="3873"/>
        </w:tabs>
        <w:ind w:left="3873" w:hanging="360"/>
      </w:pPr>
    </w:lvl>
    <w:lvl w:ilvl="4" w:tplc="080C0019" w:tentative="1">
      <w:start w:val="1"/>
      <w:numFmt w:val="lowerLetter"/>
      <w:lvlText w:val="%5."/>
      <w:lvlJc w:val="left"/>
      <w:pPr>
        <w:tabs>
          <w:tab w:val="num" w:pos="4593"/>
        </w:tabs>
        <w:ind w:left="4593" w:hanging="360"/>
      </w:pPr>
    </w:lvl>
    <w:lvl w:ilvl="5" w:tplc="080C001B" w:tentative="1">
      <w:start w:val="1"/>
      <w:numFmt w:val="lowerRoman"/>
      <w:lvlText w:val="%6."/>
      <w:lvlJc w:val="right"/>
      <w:pPr>
        <w:tabs>
          <w:tab w:val="num" w:pos="5313"/>
        </w:tabs>
        <w:ind w:left="5313" w:hanging="180"/>
      </w:pPr>
    </w:lvl>
    <w:lvl w:ilvl="6" w:tplc="080C000F" w:tentative="1">
      <w:start w:val="1"/>
      <w:numFmt w:val="decimal"/>
      <w:lvlText w:val="%7."/>
      <w:lvlJc w:val="left"/>
      <w:pPr>
        <w:tabs>
          <w:tab w:val="num" w:pos="6033"/>
        </w:tabs>
        <w:ind w:left="6033" w:hanging="360"/>
      </w:pPr>
    </w:lvl>
    <w:lvl w:ilvl="7" w:tplc="080C0019" w:tentative="1">
      <w:start w:val="1"/>
      <w:numFmt w:val="lowerLetter"/>
      <w:lvlText w:val="%8."/>
      <w:lvlJc w:val="left"/>
      <w:pPr>
        <w:tabs>
          <w:tab w:val="num" w:pos="6753"/>
        </w:tabs>
        <w:ind w:left="6753" w:hanging="360"/>
      </w:pPr>
    </w:lvl>
    <w:lvl w:ilvl="8" w:tplc="080C001B" w:tentative="1">
      <w:start w:val="1"/>
      <w:numFmt w:val="lowerRoman"/>
      <w:lvlText w:val="%9."/>
      <w:lvlJc w:val="right"/>
      <w:pPr>
        <w:tabs>
          <w:tab w:val="num" w:pos="7473"/>
        </w:tabs>
        <w:ind w:left="7473" w:hanging="180"/>
      </w:pPr>
    </w:lvl>
  </w:abstractNum>
  <w:abstractNum w:abstractNumId="3" w15:restartNumberingAfterBreak="0">
    <w:nsid w:val="09E12C30"/>
    <w:multiLevelType w:val="hybridMultilevel"/>
    <w:tmpl w:val="B5ECBF04"/>
    <w:lvl w:ilvl="0" w:tplc="080C0003">
      <w:start w:val="1"/>
      <w:numFmt w:val="bullet"/>
      <w:lvlText w:val="o"/>
      <w:lvlJc w:val="left"/>
      <w:pPr>
        <w:ind w:left="1425" w:hanging="360"/>
      </w:pPr>
      <w:rPr>
        <w:rFonts w:ascii="Courier New" w:hAnsi="Courier New" w:cs="Courier New" w:hint="default"/>
      </w:rPr>
    </w:lvl>
    <w:lvl w:ilvl="1" w:tplc="080C0003" w:tentative="1">
      <w:start w:val="1"/>
      <w:numFmt w:val="bullet"/>
      <w:lvlText w:val="o"/>
      <w:lvlJc w:val="left"/>
      <w:pPr>
        <w:ind w:left="2145" w:hanging="360"/>
      </w:pPr>
      <w:rPr>
        <w:rFonts w:ascii="Courier New" w:hAnsi="Courier New" w:cs="Courier New" w:hint="default"/>
      </w:rPr>
    </w:lvl>
    <w:lvl w:ilvl="2" w:tplc="080C0005" w:tentative="1">
      <w:start w:val="1"/>
      <w:numFmt w:val="bullet"/>
      <w:lvlText w:val=""/>
      <w:lvlJc w:val="left"/>
      <w:pPr>
        <w:ind w:left="2865" w:hanging="360"/>
      </w:pPr>
      <w:rPr>
        <w:rFonts w:ascii="Wingdings" w:hAnsi="Wingdings" w:hint="default"/>
      </w:rPr>
    </w:lvl>
    <w:lvl w:ilvl="3" w:tplc="080C0001" w:tentative="1">
      <w:start w:val="1"/>
      <w:numFmt w:val="bullet"/>
      <w:lvlText w:val=""/>
      <w:lvlJc w:val="left"/>
      <w:pPr>
        <w:ind w:left="3585" w:hanging="360"/>
      </w:pPr>
      <w:rPr>
        <w:rFonts w:ascii="Symbol" w:hAnsi="Symbol" w:hint="default"/>
      </w:rPr>
    </w:lvl>
    <w:lvl w:ilvl="4" w:tplc="080C0003" w:tentative="1">
      <w:start w:val="1"/>
      <w:numFmt w:val="bullet"/>
      <w:lvlText w:val="o"/>
      <w:lvlJc w:val="left"/>
      <w:pPr>
        <w:ind w:left="4305" w:hanging="360"/>
      </w:pPr>
      <w:rPr>
        <w:rFonts w:ascii="Courier New" w:hAnsi="Courier New" w:cs="Courier New" w:hint="default"/>
      </w:rPr>
    </w:lvl>
    <w:lvl w:ilvl="5" w:tplc="080C0005" w:tentative="1">
      <w:start w:val="1"/>
      <w:numFmt w:val="bullet"/>
      <w:lvlText w:val=""/>
      <w:lvlJc w:val="left"/>
      <w:pPr>
        <w:ind w:left="5025" w:hanging="360"/>
      </w:pPr>
      <w:rPr>
        <w:rFonts w:ascii="Wingdings" w:hAnsi="Wingdings" w:hint="default"/>
      </w:rPr>
    </w:lvl>
    <w:lvl w:ilvl="6" w:tplc="080C0001" w:tentative="1">
      <w:start w:val="1"/>
      <w:numFmt w:val="bullet"/>
      <w:lvlText w:val=""/>
      <w:lvlJc w:val="left"/>
      <w:pPr>
        <w:ind w:left="5745" w:hanging="360"/>
      </w:pPr>
      <w:rPr>
        <w:rFonts w:ascii="Symbol" w:hAnsi="Symbol" w:hint="default"/>
      </w:rPr>
    </w:lvl>
    <w:lvl w:ilvl="7" w:tplc="080C0003" w:tentative="1">
      <w:start w:val="1"/>
      <w:numFmt w:val="bullet"/>
      <w:lvlText w:val="o"/>
      <w:lvlJc w:val="left"/>
      <w:pPr>
        <w:ind w:left="6465" w:hanging="360"/>
      </w:pPr>
      <w:rPr>
        <w:rFonts w:ascii="Courier New" w:hAnsi="Courier New" w:cs="Courier New" w:hint="default"/>
      </w:rPr>
    </w:lvl>
    <w:lvl w:ilvl="8" w:tplc="080C0005" w:tentative="1">
      <w:start w:val="1"/>
      <w:numFmt w:val="bullet"/>
      <w:lvlText w:val=""/>
      <w:lvlJc w:val="left"/>
      <w:pPr>
        <w:ind w:left="7185" w:hanging="360"/>
      </w:pPr>
      <w:rPr>
        <w:rFonts w:ascii="Wingdings" w:hAnsi="Wingdings" w:hint="default"/>
      </w:rPr>
    </w:lvl>
  </w:abstractNum>
  <w:abstractNum w:abstractNumId="4" w15:restartNumberingAfterBreak="0">
    <w:nsid w:val="0A7431D8"/>
    <w:multiLevelType w:val="hybridMultilevel"/>
    <w:tmpl w:val="39CCC124"/>
    <w:lvl w:ilvl="0" w:tplc="2DF4543A">
      <w:numFmt w:val="bullet"/>
      <w:lvlText w:val="-"/>
      <w:lvlJc w:val="left"/>
      <w:pPr>
        <w:ind w:left="720" w:hanging="360"/>
      </w:pPr>
      <w:rPr>
        <w:rFonts w:ascii="Tahoma" w:eastAsia="Times New Roman" w:hAnsi="Tahoma" w:cs="Tahoma" w:hint="default"/>
        <w:color w:val="auto"/>
        <w:u w:val="none"/>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0BAC07D3"/>
    <w:multiLevelType w:val="multilevel"/>
    <w:tmpl w:val="8F0A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CB05BE"/>
    <w:multiLevelType w:val="hybridMultilevel"/>
    <w:tmpl w:val="969EA91A"/>
    <w:lvl w:ilvl="0" w:tplc="040C0005">
      <w:start w:val="1"/>
      <w:numFmt w:val="bullet"/>
      <w:lvlText w:val=""/>
      <w:lvlJc w:val="left"/>
      <w:pPr>
        <w:tabs>
          <w:tab w:val="num" w:pos="1069"/>
        </w:tabs>
        <w:ind w:left="1069" w:hanging="360"/>
      </w:pPr>
      <w:rPr>
        <w:rFonts w:ascii="Wingdings" w:hAnsi="Wingdings" w:hint="default"/>
      </w:rPr>
    </w:lvl>
    <w:lvl w:ilvl="1" w:tplc="66D0A060">
      <w:start w:val="1620"/>
      <w:numFmt w:val="bullet"/>
      <w:lvlText w:val="-"/>
      <w:lvlJc w:val="left"/>
      <w:pPr>
        <w:tabs>
          <w:tab w:val="num" w:pos="1789"/>
        </w:tabs>
        <w:ind w:left="1789" w:hanging="360"/>
      </w:pPr>
      <w:rPr>
        <w:rFonts w:ascii="Arial" w:eastAsia="Times New Roman" w:hAnsi="Arial" w:cs="Arial" w:hint="default"/>
      </w:rPr>
    </w:lvl>
    <w:lvl w:ilvl="2" w:tplc="040C001B" w:tentative="1">
      <w:start w:val="1"/>
      <w:numFmt w:val="lowerRoman"/>
      <w:lvlText w:val="%3."/>
      <w:lvlJc w:val="right"/>
      <w:pPr>
        <w:tabs>
          <w:tab w:val="num" w:pos="2509"/>
        </w:tabs>
        <w:ind w:left="2509" w:hanging="180"/>
      </w:pPr>
    </w:lvl>
    <w:lvl w:ilvl="3" w:tplc="040C000F" w:tentative="1">
      <w:start w:val="1"/>
      <w:numFmt w:val="decimal"/>
      <w:lvlText w:val="%4."/>
      <w:lvlJc w:val="left"/>
      <w:pPr>
        <w:tabs>
          <w:tab w:val="num" w:pos="3229"/>
        </w:tabs>
        <w:ind w:left="3229" w:hanging="360"/>
      </w:pPr>
    </w:lvl>
    <w:lvl w:ilvl="4" w:tplc="040C0019" w:tentative="1">
      <w:start w:val="1"/>
      <w:numFmt w:val="lowerLetter"/>
      <w:lvlText w:val="%5."/>
      <w:lvlJc w:val="left"/>
      <w:pPr>
        <w:tabs>
          <w:tab w:val="num" w:pos="3949"/>
        </w:tabs>
        <w:ind w:left="3949" w:hanging="360"/>
      </w:pPr>
    </w:lvl>
    <w:lvl w:ilvl="5" w:tplc="040C001B" w:tentative="1">
      <w:start w:val="1"/>
      <w:numFmt w:val="lowerRoman"/>
      <w:lvlText w:val="%6."/>
      <w:lvlJc w:val="right"/>
      <w:pPr>
        <w:tabs>
          <w:tab w:val="num" w:pos="4669"/>
        </w:tabs>
        <w:ind w:left="4669" w:hanging="180"/>
      </w:pPr>
    </w:lvl>
    <w:lvl w:ilvl="6" w:tplc="040C000F" w:tentative="1">
      <w:start w:val="1"/>
      <w:numFmt w:val="decimal"/>
      <w:lvlText w:val="%7."/>
      <w:lvlJc w:val="left"/>
      <w:pPr>
        <w:tabs>
          <w:tab w:val="num" w:pos="5389"/>
        </w:tabs>
        <w:ind w:left="5389" w:hanging="360"/>
      </w:pPr>
    </w:lvl>
    <w:lvl w:ilvl="7" w:tplc="040C0019" w:tentative="1">
      <w:start w:val="1"/>
      <w:numFmt w:val="lowerLetter"/>
      <w:lvlText w:val="%8."/>
      <w:lvlJc w:val="left"/>
      <w:pPr>
        <w:tabs>
          <w:tab w:val="num" w:pos="6109"/>
        </w:tabs>
        <w:ind w:left="6109" w:hanging="360"/>
      </w:pPr>
    </w:lvl>
    <w:lvl w:ilvl="8" w:tplc="040C001B" w:tentative="1">
      <w:start w:val="1"/>
      <w:numFmt w:val="lowerRoman"/>
      <w:lvlText w:val="%9."/>
      <w:lvlJc w:val="right"/>
      <w:pPr>
        <w:tabs>
          <w:tab w:val="num" w:pos="6829"/>
        </w:tabs>
        <w:ind w:left="6829" w:hanging="180"/>
      </w:pPr>
    </w:lvl>
  </w:abstractNum>
  <w:abstractNum w:abstractNumId="7" w15:restartNumberingAfterBreak="0">
    <w:nsid w:val="0CFF404D"/>
    <w:multiLevelType w:val="hybridMultilevel"/>
    <w:tmpl w:val="3B0C9438"/>
    <w:lvl w:ilvl="0" w:tplc="D758DF62">
      <w:numFmt w:val="bullet"/>
      <w:lvlText w:val="-"/>
      <w:lvlJc w:val="left"/>
      <w:pPr>
        <w:ind w:left="1778" w:hanging="360"/>
      </w:pPr>
      <w:rPr>
        <w:rFonts w:ascii="Times New Roman" w:eastAsia="Times New Roman" w:hAnsi="Times New Roman" w:cs="Times New Roman" w:hint="default"/>
      </w:rPr>
    </w:lvl>
    <w:lvl w:ilvl="1" w:tplc="080C0003">
      <w:start w:val="1"/>
      <w:numFmt w:val="bullet"/>
      <w:lvlText w:val="o"/>
      <w:lvlJc w:val="left"/>
      <w:pPr>
        <w:ind w:left="2498" w:hanging="360"/>
      </w:pPr>
      <w:rPr>
        <w:rFonts w:ascii="Courier New" w:hAnsi="Courier New" w:cs="Courier New" w:hint="default"/>
      </w:rPr>
    </w:lvl>
    <w:lvl w:ilvl="2" w:tplc="080C0005" w:tentative="1">
      <w:start w:val="1"/>
      <w:numFmt w:val="bullet"/>
      <w:lvlText w:val=""/>
      <w:lvlJc w:val="left"/>
      <w:pPr>
        <w:ind w:left="3218" w:hanging="360"/>
      </w:pPr>
      <w:rPr>
        <w:rFonts w:ascii="Wingdings" w:hAnsi="Wingdings" w:hint="default"/>
      </w:rPr>
    </w:lvl>
    <w:lvl w:ilvl="3" w:tplc="080C0001" w:tentative="1">
      <w:start w:val="1"/>
      <w:numFmt w:val="bullet"/>
      <w:lvlText w:val=""/>
      <w:lvlJc w:val="left"/>
      <w:pPr>
        <w:ind w:left="3938" w:hanging="360"/>
      </w:pPr>
      <w:rPr>
        <w:rFonts w:ascii="Symbol" w:hAnsi="Symbol" w:hint="default"/>
      </w:rPr>
    </w:lvl>
    <w:lvl w:ilvl="4" w:tplc="080C0003" w:tentative="1">
      <w:start w:val="1"/>
      <w:numFmt w:val="bullet"/>
      <w:lvlText w:val="o"/>
      <w:lvlJc w:val="left"/>
      <w:pPr>
        <w:ind w:left="4658" w:hanging="360"/>
      </w:pPr>
      <w:rPr>
        <w:rFonts w:ascii="Courier New" w:hAnsi="Courier New" w:cs="Courier New" w:hint="default"/>
      </w:rPr>
    </w:lvl>
    <w:lvl w:ilvl="5" w:tplc="080C0005" w:tentative="1">
      <w:start w:val="1"/>
      <w:numFmt w:val="bullet"/>
      <w:lvlText w:val=""/>
      <w:lvlJc w:val="left"/>
      <w:pPr>
        <w:ind w:left="5378" w:hanging="360"/>
      </w:pPr>
      <w:rPr>
        <w:rFonts w:ascii="Wingdings" w:hAnsi="Wingdings" w:hint="default"/>
      </w:rPr>
    </w:lvl>
    <w:lvl w:ilvl="6" w:tplc="080C0001" w:tentative="1">
      <w:start w:val="1"/>
      <w:numFmt w:val="bullet"/>
      <w:lvlText w:val=""/>
      <w:lvlJc w:val="left"/>
      <w:pPr>
        <w:ind w:left="6098" w:hanging="360"/>
      </w:pPr>
      <w:rPr>
        <w:rFonts w:ascii="Symbol" w:hAnsi="Symbol" w:hint="default"/>
      </w:rPr>
    </w:lvl>
    <w:lvl w:ilvl="7" w:tplc="080C0003" w:tentative="1">
      <w:start w:val="1"/>
      <w:numFmt w:val="bullet"/>
      <w:lvlText w:val="o"/>
      <w:lvlJc w:val="left"/>
      <w:pPr>
        <w:ind w:left="6818" w:hanging="360"/>
      </w:pPr>
      <w:rPr>
        <w:rFonts w:ascii="Courier New" w:hAnsi="Courier New" w:cs="Courier New" w:hint="default"/>
      </w:rPr>
    </w:lvl>
    <w:lvl w:ilvl="8" w:tplc="080C0005" w:tentative="1">
      <w:start w:val="1"/>
      <w:numFmt w:val="bullet"/>
      <w:lvlText w:val=""/>
      <w:lvlJc w:val="left"/>
      <w:pPr>
        <w:ind w:left="7538" w:hanging="360"/>
      </w:pPr>
      <w:rPr>
        <w:rFonts w:ascii="Wingdings" w:hAnsi="Wingdings" w:hint="default"/>
      </w:rPr>
    </w:lvl>
  </w:abstractNum>
  <w:abstractNum w:abstractNumId="8" w15:restartNumberingAfterBreak="0">
    <w:nsid w:val="134C7180"/>
    <w:multiLevelType w:val="hybridMultilevel"/>
    <w:tmpl w:val="7FCE7C70"/>
    <w:lvl w:ilvl="0" w:tplc="762608F0">
      <w:start w:val="1"/>
      <w:numFmt w:val="decimal"/>
      <w:lvlText w:val="%1."/>
      <w:lvlJc w:val="left"/>
      <w:pPr>
        <w:tabs>
          <w:tab w:val="num" w:pos="360"/>
        </w:tabs>
        <w:ind w:left="0" w:firstLine="0"/>
      </w:pPr>
      <w:rPr>
        <w:rFonts w:hint="default"/>
      </w:rPr>
    </w:lvl>
    <w:lvl w:ilvl="1" w:tplc="67243EFA">
      <w:start w:val="1"/>
      <w:numFmt w:val="bullet"/>
      <w:lvlText w:val=""/>
      <w:lvlJc w:val="left"/>
      <w:pPr>
        <w:tabs>
          <w:tab w:val="num" w:pos="927"/>
        </w:tabs>
        <w:ind w:left="567" w:firstLine="0"/>
      </w:pPr>
      <w:rPr>
        <w:rFonts w:ascii="Wingdings" w:hAnsi="Wingdings" w:hint="default"/>
      </w:rPr>
    </w:lvl>
    <w:lvl w:ilvl="2" w:tplc="5C522590">
      <w:start w:val="1"/>
      <w:numFmt w:val="decimal"/>
      <w:lvlText w:val="%3."/>
      <w:lvlJc w:val="left"/>
      <w:pPr>
        <w:tabs>
          <w:tab w:val="num" w:pos="2340"/>
        </w:tabs>
        <w:ind w:left="2340" w:hanging="360"/>
      </w:pPr>
      <w:rPr>
        <w:b w:val="0"/>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146F0B8D"/>
    <w:multiLevelType w:val="hybridMultilevel"/>
    <w:tmpl w:val="A69C5CBE"/>
    <w:lvl w:ilvl="0" w:tplc="D758DF62">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15BE4B99"/>
    <w:multiLevelType w:val="hybridMultilevel"/>
    <w:tmpl w:val="EE746520"/>
    <w:lvl w:ilvl="0" w:tplc="040C000F">
      <w:start w:val="1"/>
      <w:numFmt w:val="decimal"/>
      <w:lvlText w:val="%1."/>
      <w:lvlJc w:val="left"/>
      <w:pPr>
        <w:ind w:left="1429" w:hanging="360"/>
      </w:pPr>
    </w:lvl>
    <w:lvl w:ilvl="1" w:tplc="040C0019" w:tentative="1">
      <w:start w:val="1"/>
      <w:numFmt w:val="lowerLetter"/>
      <w:lvlText w:val="%2."/>
      <w:lvlJc w:val="left"/>
      <w:pPr>
        <w:ind w:left="2083" w:hanging="360"/>
      </w:pPr>
    </w:lvl>
    <w:lvl w:ilvl="2" w:tplc="040C001B" w:tentative="1">
      <w:start w:val="1"/>
      <w:numFmt w:val="lowerRoman"/>
      <w:lvlText w:val="%3."/>
      <w:lvlJc w:val="right"/>
      <w:pPr>
        <w:ind w:left="2803" w:hanging="180"/>
      </w:pPr>
    </w:lvl>
    <w:lvl w:ilvl="3" w:tplc="040C000F" w:tentative="1">
      <w:start w:val="1"/>
      <w:numFmt w:val="decimal"/>
      <w:lvlText w:val="%4."/>
      <w:lvlJc w:val="left"/>
      <w:pPr>
        <w:ind w:left="3523" w:hanging="360"/>
      </w:pPr>
    </w:lvl>
    <w:lvl w:ilvl="4" w:tplc="040C0019" w:tentative="1">
      <w:start w:val="1"/>
      <w:numFmt w:val="lowerLetter"/>
      <w:lvlText w:val="%5."/>
      <w:lvlJc w:val="left"/>
      <w:pPr>
        <w:ind w:left="4243" w:hanging="360"/>
      </w:pPr>
    </w:lvl>
    <w:lvl w:ilvl="5" w:tplc="040C001B" w:tentative="1">
      <w:start w:val="1"/>
      <w:numFmt w:val="lowerRoman"/>
      <w:lvlText w:val="%6."/>
      <w:lvlJc w:val="right"/>
      <w:pPr>
        <w:ind w:left="4963" w:hanging="180"/>
      </w:pPr>
    </w:lvl>
    <w:lvl w:ilvl="6" w:tplc="040C000F" w:tentative="1">
      <w:start w:val="1"/>
      <w:numFmt w:val="decimal"/>
      <w:lvlText w:val="%7."/>
      <w:lvlJc w:val="left"/>
      <w:pPr>
        <w:ind w:left="5683" w:hanging="360"/>
      </w:pPr>
    </w:lvl>
    <w:lvl w:ilvl="7" w:tplc="040C0019" w:tentative="1">
      <w:start w:val="1"/>
      <w:numFmt w:val="lowerLetter"/>
      <w:lvlText w:val="%8."/>
      <w:lvlJc w:val="left"/>
      <w:pPr>
        <w:ind w:left="6403" w:hanging="360"/>
      </w:pPr>
    </w:lvl>
    <w:lvl w:ilvl="8" w:tplc="040C001B" w:tentative="1">
      <w:start w:val="1"/>
      <w:numFmt w:val="lowerRoman"/>
      <w:lvlText w:val="%9."/>
      <w:lvlJc w:val="right"/>
      <w:pPr>
        <w:ind w:left="7123" w:hanging="180"/>
      </w:pPr>
    </w:lvl>
  </w:abstractNum>
  <w:abstractNum w:abstractNumId="11" w15:restartNumberingAfterBreak="0">
    <w:nsid w:val="163072E3"/>
    <w:multiLevelType w:val="hybridMultilevel"/>
    <w:tmpl w:val="8DFA1682"/>
    <w:lvl w:ilvl="0" w:tplc="1794FEAA">
      <w:start w:val="1"/>
      <w:numFmt w:val="bullet"/>
      <w:lvlText w:val="□"/>
      <w:lvlJc w:val="left"/>
      <w:pPr>
        <w:ind w:left="1429" w:hanging="360"/>
      </w:pPr>
      <w:rPr>
        <w:rFonts w:ascii="Calibri" w:hAnsi="Calibri"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12" w15:restartNumberingAfterBreak="0">
    <w:nsid w:val="16E4633D"/>
    <w:multiLevelType w:val="multilevel"/>
    <w:tmpl w:val="B0C04E74"/>
    <w:lvl w:ilvl="0">
      <w:start w:val="1"/>
      <w:numFmt w:val="decimal"/>
      <w:lvlText w:val="%1."/>
      <w:lvlJc w:val="left"/>
      <w:pPr>
        <w:tabs>
          <w:tab w:val="num" w:pos="360"/>
        </w:tabs>
        <w:ind w:left="360" w:hanging="360"/>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3" w15:restartNumberingAfterBreak="0">
    <w:nsid w:val="170B3BD3"/>
    <w:multiLevelType w:val="hybridMultilevel"/>
    <w:tmpl w:val="F4666CD6"/>
    <w:lvl w:ilvl="0" w:tplc="D2F221C0">
      <w:start w:val="1"/>
      <w:numFmt w:val="lowerLetter"/>
      <w:lvlText w:val="%1)"/>
      <w:lvlJc w:val="left"/>
      <w:pPr>
        <w:ind w:left="1996" w:hanging="360"/>
      </w:pPr>
      <w:rPr>
        <w:b w:val="0"/>
      </w:rPr>
    </w:lvl>
    <w:lvl w:ilvl="1" w:tplc="080C0019" w:tentative="1">
      <w:start w:val="1"/>
      <w:numFmt w:val="lowerLetter"/>
      <w:lvlText w:val="%2."/>
      <w:lvlJc w:val="left"/>
      <w:pPr>
        <w:ind w:left="2716" w:hanging="360"/>
      </w:pPr>
    </w:lvl>
    <w:lvl w:ilvl="2" w:tplc="080C001B" w:tentative="1">
      <w:start w:val="1"/>
      <w:numFmt w:val="lowerRoman"/>
      <w:lvlText w:val="%3."/>
      <w:lvlJc w:val="right"/>
      <w:pPr>
        <w:ind w:left="3436" w:hanging="180"/>
      </w:pPr>
    </w:lvl>
    <w:lvl w:ilvl="3" w:tplc="080C000F" w:tentative="1">
      <w:start w:val="1"/>
      <w:numFmt w:val="decimal"/>
      <w:lvlText w:val="%4."/>
      <w:lvlJc w:val="left"/>
      <w:pPr>
        <w:ind w:left="4156" w:hanging="360"/>
      </w:pPr>
    </w:lvl>
    <w:lvl w:ilvl="4" w:tplc="080C0019" w:tentative="1">
      <w:start w:val="1"/>
      <w:numFmt w:val="lowerLetter"/>
      <w:lvlText w:val="%5."/>
      <w:lvlJc w:val="left"/>
      <w:pPr>
        <w:ind w:left="4876" w:hanging="360"/>
      </w:pPr>
    </w:lvl>
    <w:lvl w:ilvl="5" w:tplc="080C001B" w:tentative="1">
      <w:start w:val="1"/>
      <w:numFmt w:val="lowerRoman"/>
      <w:lvlText w:val="%6."/>
      <w:lvlJc w:val="right"/>
      <w:pPr>
        <w:ind w:left="5596" w:hanging="180"/>
      </w:pPr>
    </w:lvl>
    <w:lvl w:ilvl="6" w:tplc="080C000F" w:tentative="1">
      <w:start w:val="1"/>
      <w:numFmt w:val="decimal"/>
      <w:lvlText w:val="%7."/>
      <w:lvlJc w:val="left"/>
      <w:pPr>
        <w:ind w:left="6316" w:hanging="360"/>
      </w:pPr>
    </w:lvl>
    <w:lvl w:ilvl="7" w:tplc="080C0019" w:tentative="1">
      <w:start w:val="1"/>
      <w:numFmt w:val="lowerLetter"/>
      <w:lvlText w:val="%8."/>
      <w:lvlJc w:val="left"/>
      <w:pPr>
        <w:ind w:left="7036" w:hanging="360"/>
      </w:pPr>
    </w:lvl>
    <w:lvl w:ilvl="8" w:tplc="080C001B" w:tentative="1">
      <w:start w:val="1"/>
      <w:numFmt w:val="lowerRoman"/>
      <w:lvlText w:val="%9."/>
      <w:lvlJc w:val="right"/>
      <w:pPr>
        <w:ind w:left="7756" w:hanging="180"/>
      </w:pPr>
    </w:lvl>
  </w:abstractNum>
  <w:abstractNum w:abstractNumId="14" w15:restartNumberingAfterBreak="0">
    <w:nsid w:val="177D456D"/>
    <w:multiLevelType w:val="hybridMultilevel"/>
    <w:tmpl w:val="6A827E6E"/>
    <w:lvl w:ilvl="0" w:tplc="1794FEAA">
      <w:start w:val="1"/>
      <w:numFmt w:val="bullet"/>
      <w:lvlText w:val="□"/>
      <w:lvlJc w:val="left"/>
      <w:pPr>
        <w:ind w:left="720" w:hanging="360"/>
      </w:pPr>
      <w:rPr>
        <w:rFonts w:ascii="Calibri" w:hAnsi="Calibri" w:hint="default"/>
      </w:rPr>
    </w:lvl>
    <w:lvl w:ilvl="1" w:tplc="080C0019" w:tentative="1">
      <w:start w:val="1"/>
      <w:numFmt w:val="bullet"/>
      <w:lvlText w:val="o"/>
      <w:lvlJc w:val="left"/>
      <w:pPr>
        <w:ind w:left="1440" w:hanging="360"/>
      </w:pPr>
      <w:rPr>
        <w:rFonts w:ascii="Courier New" w:hAnsi="Courier New" w:hint="default"/>
      </w:rPr>
    </w:lvl>
    <w:lvl w:ilvl="2" w:tplc="080C001B" w:tentative="1">
      <w:start w:val="1"/>
      <w:numFmt w:val="bullet"/>
      <w:lvlText w:val=""/>
      <w:lvlJc w:val="left"/>
      <w:pPr>
        <w:ind w:left="2160" w:hanging="360"/>
      </w:pPr>
      <w:rPr>
        <w:rFonts w:ascii="Wingdings" w:hAnsi="Wingdings" w:hint="default"/>
      </w:rPr>
    </w:lvl>
    <w:lvl w:ilvl="3" w:tplc="080C000F" w:tentative="1">
      <w:start w:val="1"/>
      <w:numFmt w:val="bullet"/>
      <w:lvlText w:val=""/>
      <w:lvlJc w:val="left"/>
      <w:pPr>
        <w:ind w:left="2880" w:hanging="360"/>
      </w:pPr>
      <w:rPr>
        <w:rFonts w:ascii="Symbol" w:hAnsi="Symbol" w:hint="default"/>
      </w:rPr>
    </w:lvl>
    <w:lvl w:ilvl="4" w:tplc="080C0019" w:tentative="1">
      <w:start w:val="1"/>
      <w:numFmt w:val="bullet"/>
      <w:lvlText w:val="o"/>
      <w:lvlJc w:val="left"/>
      <w:pPr>
        <w:ind w:left="3600" w:hanging="360"/>
      </w:pPr>
      <w:rPr>
        <w:rFonts w:ascii="Courier New" w:hAnsi="Courier New" w:hint="default"/>
      </w:rPr>
    </w:lvl>
    <w:lvl w:ilvl="5" w:tplc="080C001B" w:tentative="1">
      <w:start w:val="1"/>
      <w:numFmt w:val="bullet"/>
      <w:lvlText w:val=""/>
      <w:lvlJc w:val="left"/>
      <w:pPr>
        <w:ind w:left="4320" w:hanging="360"/>
      </w:pPr>
      <w:rPr>
        <w:rFonts w:ascii="Wingdings" w:hAnsi="Wingdings" w:hint="default"/>
      </w:rPr>
    </w:lvl>
    <w:lvl w:ilvl="6" w:tplc="080C000F" w:tentative="1">
      <w:start w:val="1"/>
      <w:numFmt w:val="bullet"/>
      <w:lvlText w:val=""/>
      <w:lvlJc w:val="left"/>
      <w:pPr>
        <w:ind w:left="5040" w:hanging="360"/>
      </w:pPr>
      <w:rPr>
        <w:rFonts w:ascii="Symbol" w:hAnsi="Symbol" w:hint="default"/>
      </w:rPr>
    </w:lvl>
    <w:lvl w:ilvl="7" w:tplc="080C0019" w:tentative="1">
      <w:start w:val="1"/>
      <w:numFmt w:val="bullet"/>
      <w:lvlText w:val="o"/>
      <w:lvlJc w:val="left"/>
      <w:pPr>
        <w:ind w:left="5760" w:hanging="360"/>
      </w:pPr>
      <w:rPr>
        <w:rFonts w:ascii="Courier New" w:hAnsi="Courier New" w:hint="default"/>
      </w:rPr>
    </w:lvl>
    <w:lvl w:ilvl="8" w:tplc="080C001B" w:tentative="1">
      <w:start w:val="1"/>
      <w:numFmt w:val="bullet"/>
      <w:lvlText w:val=""/>
      <w:lvlJc w:val="left"/>
      <w:pPr>
        <w:ind w:left="6480" w:hanging="360"/>
      </w:pPr>
      <w:rPr>
        <w:rFonts w:ascii="Wingdings" w:hAnsi="Wingdings" w:hint="default"/>
      </w:rPr>
    </w:lvl>
  </w:abstractNum>
  <w:abstractNum w:abstractNumId="15" w15:restartNumberingAfterBreak="0">
    <w:nsid w:val="246A2FA4"/>
    <w:multiLevelType w:val="hybridMultilevel"/>
    <w:tmpl w:val="D8DE4C18"/>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4D5841"/>
    <w:multiLevelType w:val="multilevel"/>
    <w:tmpl w:val="E77C3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6C044D"/>
    <w:multiLevelType w:val="hybridMultilevel"/>
    <w:tmpl w:val="9182CDA0"/>
    <w:lvl w:ilvl="0" w:tplc="080C000F">
      <w:start w:val="1"/>
      <w:numFmt w:val="decimal"/>
      <w:lvlText w:val="%1."/>
      <w:lvlJc w:val="left"/>
      <w:pPr>
        <w:ind w:left="1298" w:hanging="360"/>
      </w:pPr>
    </w:lvl>
    <w:lvl w:ilvl="1" w:tplc="D758DF62">
      <w:numFmt w:val="bullet"/>
      <w:lvlText w:val="-"/>
      <w:lvlJc w:val="left"/>
      <w:pPr>
        <w:ind w:left="2018" w:hanging="360"/>
      </w:pPr>
      <w:rPr>
        <w:rFonts w:ascii="Times New Roman" w:eastAsia="Times New Roman" w:hAnsi="Times New Roman" w:cs="Times New Roman" w:hint="default"/>
      </w:rPr>
    </w:lvl>
    <w:lvl w:ilvl="2" w:tplc="080C001B" w:tentative="1">
      <w:start w:val="1"/>
      <w:numFmt w:val="lowerRoman"/>
      <w:lvlText w:val="%3."/>
      <w:lvlJc w:val="right"/>
      <w:pPr>
        <w:ind w:left="2738" w:hanging="180"/>
      </w:pPr>
    </w:lvl>
    <w:lvl w:ilvl="3" w:tplc="080C000F" w:tentative="1">
      <w:start w:val="1"/>
      <w:numFmt w:val="decimal"/>
      <w:lvlText w:val="%4."/>
      <w:lvlJc w:val="left"/>
      <w:pPr>
        <w:ind w:left="3458" w:hanging="360"/>
      </w:pPr>
    </w:lvl>
    <w:lvl w:ilvl="4" w:tplc="080C0019" w:tentative="1">
      <w:start w:val="1"/>
      <w:numFmt w:val="lowerLetter"/>
      <w:lvlText w:val="%5."/>
      <w:lvlJc w:val="left"/>
      <w:pPr>
        <w:ind w:left="4178" w:hanging="360"/>
      </w:pPr>
    </w:lvl>
    <w:lvl w:ilvl="5" w:tplc="080C001B" w:tentative="1">
      <w:start w:val="1"/>
      <w:numFmt w:val="lowerRoman"/>
      <w:lvlText w:val="%6."/>
      <w:lvlJc w:val="right"/>
      <w:pPr>
        <w:ind w:left="4898" w:hanging="180"/>
      </w:pPr>
    </w:lvl>
    <w:lvl w:ilvl="6" w:tplc="080C000F" w:tentative="1">
      <w:start w:val="1"/>
      <w:numFmt w:val="decimal"/>
      <w:lvlText w:val="%7."/>
      <w:lvlJc w:val="left"/>
      <w:pPr>
        <w:ind w:left="5618" w:hanging="360"/>
      </w:pPr>
    </w:lvl>
    <w:lvl w:ilvl="7" w:tplc="080C0019" w:tentative="1">
      <w:start w:val="1"/>
      <w:numFmt w:val="lowerLetter"/>
      <w:lvlText w:val="%8."/>
      <w:lvlJc w:val="left"/>
      <w:pPr>
        <w:ind w:left="6338" w:hanging="360"/>
      </w:pPr>
    </w:lvl>
    <w:lvl w:ilvl="8" w:tplc="080C001B" w:tentative="1">
      <w:start w:val="1"/>
      <w:numFmt w:val="lowerRoman"/>
      <w:lvlText w:val="%9."/>
      <w:lvlJc w:val="right"/>
      <w:pPr>
        <w:ind w:left="7058" w:hanging="180"/>
      </w:pPr>
    </w:lvl>
  </w:abstractNum>
  <w:abstractNum w:abstractNumId="18" w15:restartNumberingAfterBreak="0">
    <w:nsid w:val="2A3A2620"/>
    <w:multiLevelType w:val="hybridMultilevel"/>
    <w:tmpl w:val="1494B914"/>
    <w:lvl w:ilvl="0" w:tplc="080C000F">
      <w:start w:val="1"/>
      <w:numFmt w:val="decimal"/>
      <w:lvlText w:val="%1."/>
      <w:lvlJc w:val="left"/>
      <w:pPr>
        <w:tabs>
          <w:tab w:val="num" w:pos="720"/>
        </w:tabs>
        <w:ind w:left="720" w:hanging="360"/>
      </w:pPr>
      <w:rPr>
        <w:rFonts w:hint="default"/>
      </w:rPr>
    </w:lvl>
    <w:lvl w:ilvl="1" w:tplc="080C0019">
      <w:numFmt w:val="bullet"/>
      <w:lvlText w:val=""/>
      <w:lvlJc w:val="left"/>
      <w:pPr>
        <w:tabs>
          <w:tab w:val="num" w:pos="1494"/>
        </w:tabs>
        <w:ind w:left="1134" w:firstLine="0"/>
      </w:pPr>
      <w:rPr>
        <w:rFonts w:ascii="Wingdings" w:hAnsi="Wingdings" w:hint="default"/>
        <w:color w:val="auto"/>
      </w:rPr>
    </w:lvl>
    <w:lvl w:ilvl="2" w:tplc="080C001B">
      <w:start w:val="1"/>
      <w:numFmt w:val="bullet"/>
      <w:lvlText w:val=""/>
      <w:lvlJc w:val="left"/>
      <w:pPr>
        <w:tabs>
          <w:tab w:val="num" w:pos="2160"/>
        </w:tabs>
        <w:ind w:left="2160" w:hanging="360"/>
      </w:pPr>
      <w:rPr>
        <w:rFonts w:ascii="Wingdings" w:hAnsi="Wingdings" w:hint="default"/>
      </w:rPr>
    </w:lvl>
    <w:lvl w:ilvl="3" w:tplc="080C000F" w:tentative="1">
      <w:start w:val="1"/>
      <w:numFmt w:val="bullet"/>
      <w:lvlText w:val=""/>
      <w:lvlJc w:val="left"/>
      <w:pPr>
        <w:tabs>
          <w:tab w:val="num" w:pos="2880"/>
        </w:tabs>
        <w:ind w:left="2880" w:hanging="360"/>
      </w:pPr>
      <w:rPr>
        <w:rFonts w:ascii="Symbol" w:hAnsi="Symbol" w:hint="default"/>
      </w:rPr>
    </w:lvl>
    <w:lvl w:ilvl="4" w:tplc="080C0019" w:tentative="1">
      <w:start w:val="1"/>
      <w:numFmt w:val="bullet"/>
      <w:lvlText w:val="o"/>
      <w:lvlJc w:val="left"/>
      <w:pPr>
        <w:tabs>
          <w:tab w:val="num" w:pos="3600"/>
        </w:tabs>
        <w:ind w:left="3600" w:hanging="360"/>
      </w:pPr>
      <w:rPr>
        <w:rFonts w:ascii="Courier New" w:hAnsi="Courier New" w:hint="default"/>
      </w:rPr>
    </w:lvl>
    <w:lvl w:ilvl="5" w:tplc="080C001B" w:tentative="1">
      <w:start w:val="1"/>
      <w:numFmt w:val="bullet"/>
      <w:lvlText w:val=""/>
      <w:lvlJc w:val="left"/>
      <w:pPr>
        <w:tabs>
          <w:tab w:val="num" w:pos="4320"/>
        </w:tabs>
        <w:ind w:left="4320" w:hanging="360"/>
      </w:pPr>
      <w:rPr>
        <w:rFonts w:ascii="Wingdings" w:hAnsi="Wingdings" w:hint="default"/>
      </w:rPr>
    </w:lvl>
    <w:lvl w:ilvl="6" w:tplc="080C000F" w:tentative="1">
      <w:start w:val="1"/>
      <w:numFmt w:val="bullet"/>
      <w:lvlText w:val=""/>
      <w:lvlJc w:val="left"/>
      <w:pPr>
        <w:tabs>
          <w:tab w:val="num" w:pos="5040"/>
        </w:tabs>
        <w:ind w:left="5040" w:hanging="360"/>
      </w:pPr>
      <w:rPr>
        <w:rFonts w:ascii="Symbol" w:hAnsi="Symbol" w:hint="default"/>
      </w:rPr>
    </w:lvl>
    <w:lvl w:ilvl="7" w:tplc="080C0019" w:tentative="1">
      <w:start w:val="1"/>
      <w:numFmt w:val="bullet"/>
      <w:lvlText w:val="o"/>
      <w:lvlJc w:val="left"/>
      <w:pPr>
        <w:tabs>
          <w:tab w:val="num" w:pos="5760"/>
        </w:tabs>
        <w:ind w:left="5760" w:hanging="360"/>
      </w:pPr>
      <w:rPr>
        <w:rFonts w:ascii="Courier New" w:hAnsi="Courier New" w:hint="default"/>
      </w:rPr>
    </w:lvl>
    <w:lvl w:ilvl="8" w:tplc="080C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4A5C55"/>
    <w:multiLevelType w:val="hybridMultilevel"/>
    <w:tmpl w:val="7CAA0F52"/>
    <w:lvl w:ilvl="0" w:tplc="26504FA6">
      <w:start w:val="1"/>
      <w:numFmt w:val="lowerLetter"/>
      <w:lvlText w:val="%1)"/>
      <w:lvlJc w:val="left"/>
      <w:pPr>
        <w:ind w:left="1637" w:hanging="360"/>
      </w:pPr>
      <w:rPr>
        <w:b w:val="0"/>
        <w:i w:val="0"/>
      </w:rPr>
    </w:lvl>
    <w:lvl w:ilvl="1" w:tplc="47D2CDA2">
      <w:start w:val="1"/>
      <w:numFmt w:val="decimal"/>
      <w:lvlText w:val="%2)"/>
      <w:lvlJc w:val="left"/>
      <w:pPr>
        <w:ind w:left="2357" w:hanging="360"/>
      </w:pPr>
      <w:rPr>
        <w:rFonts w:hint="default"/>
      </w:rPr>
    </w:lvl>
    <w:lvl w:ilvl="2" w:tplc="080C001B" w:tentative="1">
      <w:start w:val="1"/>
      <w:numFmt w:val="lowerRoman"/>
      <w:lvlText w:val="%3."/>
      <w:lvlJc w:val="right"/>
      <w:pPr>
        <w:ind w:left="3077" w:hanging="180"/>
      </w:pPr>
    </w:lvl>
    <w:lvl w:ilvl="3" w:tplc="080C000F" w:tentative="1">
      <w:start w:val="1"/>
      <w:numFmt w:val="decimal"/>
      <w:lvlText w:val="%4."/>
      <w:lvlJc w:val="left"/>
      <w:pPr>
        <w:ind w:left="3797" w:hanging="360"/>
      </w:pPr>
    </w:lvl>
    <w:lvl w:ilvl="4" w:tplc="080C0019" w:tentative="1">
      <w:start w:val="1"/>
      <w:numFmt w:val="lowerLetter"/>
      <w:lvlText w:val="%5."/>
      <w:lvlJc w:val="left"/>
      <w:pPr>
        <w:ind w:left="4517" w:hanging="360"/>
      </w:pPr>
    </w:lvl>
    <w:lvl w:ilvl="5" w:tplc="080C001B" w:tentative="1">
      <w:start w:val="1"/>
      <w:numFmt w:val="lowerRoman"/>
      <w:lvlText w:val="%6."/>
      <w:lvlJc w:val="right"/>
      <w:pPr>
        <w:ind w:left="5237" w:hanging="180"/>
      </w:pPr>
    </w:lvl>
    <w:lvl w:ilvl="6" w:tplc="080C000F" w:tentative="1">
      <w:start w:val="1"/>
      <w:numFmt w:val="decimal"/>
      <w:lvlText w:val="%7."/>
      <w:lvlJc w:val="left"/>
      <w:pPr>
        <w:ind w:left="5957" w:hanging="360"/>
      </w:pPr>
    </w:lvl>
    <w:lvl w:ilvl="7" w:tplc="080C0019" w:tentative="1">
      <w:start w:val="1"/>
      <w:numFmt w:val="lowerLetter"/>
      <w:lvlText w:val="%8."/>
      <w:lvlJc w:val="left"/>
      <w:pPr>
        <w:ind w:left="6677" w:hanging="360"/>
      </w:pPr>
    </w:lvl>
    <w:lvl w:ilvl="8" w:tplc="080C001B" w:tentative="1">
      <w:start w:val="1"/>
      <w:numFmt w:val="lowerRoman"/>
      <w:lvlText w:val="%9."/>
      <w:lvlJc w:val="right"/>
      <w:pPr>
        <w:ind w:left="7397" w:hanging="180"/>
      </w:pPr>
    </w:lvl>
  </w:abstractNum>
  <w:abstractNum w:abstractNumId="20" w15:restartNumberingAfterBreak="0">
    <w:nsid w:val="2F866C31"/>
    <w:multiLevelType w:val="hybridMultilevel"/>
    <w:tmpl w:val="A336E188"/>
    <w:lvl w:ilvl="0" w:tplc="720C9B04">
      <w:start w:val="1"/>
      <w:numFmt w:val="lowerLetter"/>
      <w:lvlText w:val="%1)"/>
      <w:lvlJc w:val="left"/>
      <w:pPr>
        <w:tabs>
          <w:tab w:val="num" w:pos="1068"/>
        </w:tabs>
        <w:ind w:left="708" w:firstLine="0"/>
      </w:pPr>
      <w:rPr>
        <w:rFonts w:hint="default"/>
      </w:rPr>
    </w:lvl>
    <w:lvl w:ilvl="1" w:tplc="040C0019">
      <w:start w:val="1"/>
      <w:numFmt w:val="lowerLetter"/>
      <w:lvlText w:val="%2."/>
      <w:lvlJc w:val="left"/>
      <w:pPr>
        <w:tabs>
          <w:tab w:val="num" w:pos="2148"/>
        </w:tabs>
        <w:ind w:left="2148" w:hanging="360"/>
      </w:pPr>
    </w:lvl>
    <w:lvl w:ilvl="2" w:tplc="040C001B">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21" w15:restartNumberingAfterBreak="0">
    <w:nsid w:val="311479AF"/>
    <w:multiLevelType w:val="hybridMultilevel"/>
    <w:tmpl w:val="72CA07FC"/>
    <w:lvl w:ilvl="0" w:tplc="1794FEAA">
      <w:start w:val="1"/>
      <w:numFmt w:val="bullet"/>
      <w:lvlText w:val="□"/>
      <w:lvlJc w:val="left"/>
      <w:pPr>
        <w:tabs>
          <w:tab w:val="num" w:pos="1440"/>
        </w:tabs>
        <w:ind w:left="1440" w:hanging="360"/>
      </w:pPr>
      <w:rPr>
        <w:rFonts w:ascii="Calibri" w:hAnsi="Calibri"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27B23C6"/>
    <w:multiLevelType w:val="hybridMultilevel"/>
    <w:tmpl w:val="A4F8666C"/>
    <w:lvl w:ilvl="0" w:tplc="D8B8A506">
      <w:start w:val="1"/>
      <w:numFmt w:val="decimal"/>
      <w:lvlText w:val="(%1)"/>
      <w:lvlJc w:val="left"/>
    </w:lvl>
    <w:lvl w:ilvl="1" w:tplc="7FFE923C">
      <w:numFmt w:val="decimal"/>
      <w:lvlText w:val=""/>
      <w:lvlJc w:val="left"/>
    </w:lvl>
    <w:lvl w:ilvl="2" w:tplc="8348CE9A">
      <w:numFmt w:val="decimal"/>
      <w:lvlText w:val=""/>
      <w:lvlJc w:val="left"/>
    </w:lvl>
    <w:lvl w:ilvl="3" w:tplc="973690C4">
      <w:numFmt w:val="decimal"/>
      <w:lvlText w:val=""/>
      <w:lvlJc w:val="left"/>
    </w:lvl>
    <w:lvl w:ilvl="4" w:tplc="3EBAE24A">
      <w:numFmt w:val="decimal"/>
      <w:lvlText w:val=""/>
      <w:lvlJc w:val="left"/>
    </w:lvl>
    <w:lvl w:ilvl="5" w:tplc="DC7E7C86">
      <w:numFmt w:val="decimal"/>
      <w:lvlText w:val=""/>
      <w:lvlJc w:val="left"/>
    </w:lvl>
    <w:lvl w:ilvl="6" w:tplc="B31A94E6">
      <w:numFmt w:val="decimal"/>
      <w:lvlText w:val=""/>
      <w:lvlJc w:val="left"/>
    </w:lvl>
    <w:lvl w:ilvl="7" w:tplc="BAD29C54">
      <w:numFmt w:val="decimal"/>
      <w:lvlText w:val=""/>
      <w:lvlJc w:val="left"/>
    </w:lvl>
    <w:lvl w:ilvl="8" w:tplc="E01053F8">
      <w:numFmt w:val="decimal"/>
      <w:lvlText w:val=""/>
      <w:lvlJc w:val="left"/>
    </w:lvl>
  </w:abstractNum>
  <w:abstractNum w:abstractNumId="23" w15:restartNumberingAfterBreak="0">
    <w:nsid w:val="32D67A72"/>
    <w:multiLevelType w:val="hybridMultilevel"/>
    <w:tmpl w:val="695C5034"/>
    <w:lvl w:ilvl="0" w:tplc="080C000F">
      <w:start w:val="1"/>
      <w:numFmt w:val="decimal"/>
      <w:lvlText w:val="%1."/>
      <w:lvlJc w:val="left"/>
      <w:pPr>
        <w:ind w:left="720" w:hanging="360"/>
      </w:pPr>
      <w:rPr>
        <w:rFonts w:cs="Times New Roman"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3CDA2736"/>
    <w:multiLevelType w:val="multilevel"/>
    <w:tmpl w:val="D41CC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885A7F"/>
    <w:multiLevelType w:val="hybridMultilevel"/>
    <w:tmpl w:val="05B07030"/>
    <w:lvl w:ilvl="0" w:tplc="1794FEAA">
      <w:start w:val="1"/>
      <w:numFmt w:val="bullet"/>
      <w:lvlText w:val="□"/>
      <w:lvlJc w:val="left"/>
      <w:pPr>
        <w:ind w:left="1440" w:hanging="360"/>
      </w:pPr>
      <w:rPr>
        <w:rFonts w:ascii="Calibri" w:hAnsi="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6" w15:restartNumberingAfterBreak="0">
    <w:nsid w:val="3E9C1935"/>
    <w:multiLevelType w:val="hybridMultilevel"/>
    <w:tmpl w:val="74AEA5C0"/>
    <w:lvl w:ilvl="0" w:tplc="53BCE616">
      <w:start w:val="1"/>
      <w:numFmt w:val="decimal"/>
      <w:lvlText w:val="%1."/>
      <w:lvlJc w:val="left"/>
      <w:pPr>
        <w:tabs>
          <w:tab w:val="num" w:pos="720"/>
        </w:tabs>
        <w:ind w:left="720" w:hanging="360"/>
      </w:pPr>
      <w:rPr>
        <w:rFonts w:hint="default"/>
        <w:b w:val="0"/>
      </w:rPr>
    </w:lvl>
    <w:lvl w:ilvl="1" w:tplc="D758DF62">
      <w:numFmt w:val="bullet"/>
      <w:lvlText w:val="-"/>
      <w:lvlJc w:val="left"/>
      <w:pPr>
        <w:tabs>
          <w:tab w:val="num" w:pos="1494"/>
        </w:tabs>
        <w:ind w:left="1134" w:firstLine="0"/>
      </w:pPr>
      <w:rPr>
        <w:rFonts w:ascii="Times New Roman" w:eastAsia="Times New Roman" w:hAnsi="Times New Roman" w:cs="Times New Roman" w:hint="default"/>
        <w:color w:val="auto"/>
      </w:rPr>
    </w:lvl>
    <w:lvl w:ilvl="2" w:tplc="080C001B">
      <w:start w:val="1"/>
      <w:numFmt w:val="bullet"/>
      <w:lvlText w:val=""/>
      <w:lvlJc w:val="left"/>
      <w:pPr>
        <w:tabs>
          <w:tab w:val="num" w:pos="2160"/>
        </w:tabs>
        <w:ind w:left="2160" w:hanging="360"/>
      </w:pPr>
      <w:rPr>
        <w:rFonts w:ascii="Wingdings" w:hAnsi="Wingdings" w:hint="default"/>
      </w:rPr>
    </w:lvl>
    <w:lvl w:ilvl="3" w:tplc="080C000F" w:tentative="1">
      <w:start w:val="1"/>
      <w:numFmt w:val="bullet"/>
      <w:lvlText w:val=""/>
      <w:lvlJc w:val="left"/>
      <w:pPr>
        <w:tabs>
          <w:tab w:val="num" w:pos="2880"/>
        </w:tabs>
        <w:ind w:left="2880" w:hanging="360"/>
      </w:pPr>
      <w:rPr>
        <w:rFonts w:ascii="Symbol" w:hAnsi="Symbol" w:hint="default"/>
      </w:rPr>
    </w:lvl>
    <w:lvl w:ilvl="4" w:tplc="080C0019" w:tentative="1">
      <w:start w:val="1"/>
      <w:numFmt w:val="bullet"/>
      <w:lvlText w:val="o"/>
      <w:lvlJc w:val="left"/>
      <w:pPr>
        <w:tabs>
          <w:tab w:val="num" w:pos="3600"/>
        </w:tabs>
        <w:ind w:left="3600" w:hanging="360"/>
      </w:pPr>
      <w:rPr>
        <w:rFonts w:ascii="Courier New" w:hAnsi="Courier New" w:hint="default"/>
      </w:rPr>
    </w:lvl>
    <w:lvl w:ilvl="5" w:tplc="080C001B" w:tentative="1">
      <w:start w:val="1"/>
      <w:numFmt w:val="bullet"/>
      <w:lvlText w:val=""/>
      <w:lvlJc w:val="left"/>
      <w:pPr>
        <w:tabs>
          <w:tab w:val="num" w:pos="4320"/>
        </w:tabs>
        <w:ind w:left="4320" w:hanging="360"/>
      </w:pPr>
      <w:rPr>
        <w:rFonts w:ascii="Wingdings" w:hAnsi="Wingdings" w:hint="default"/>
      </w:rPr>
    </w:lvl>
    <w:lvl w:ilvl="6" w:tplc="080C000F" w:tentative="1">
      <w:start w:val="1"/>
      <w:numFmt w:val="bullet"/>
      <w:lvlText w:val=""/>
      <w:lvlJc w:val="left"/>
      <w:pPr>
        <w:tabs>
          <w:tab w:val="num" w:pos="5040"/>
        </w:tabs>
        <w:ind w:left="5040" w:hanging="360"/>
      </w:pPr>
      <w:rPr>
        <w:rFonts w:ascii="Symbol" w:hAnsi="Symbol" w:hint="default"/>
      </w:rPr>
    </w:lvl>
    <w:lvl w:ilvl="7" w:tplc="080C0019" w:tentative="1">
      <w:start w:val="1"/>
      <w:numFmt w:val="bullet"/>
      <w:lvlText w:val="o"/>
      <w:lvlJc w:val="left"/>
      <w:pPr>
        <w:tabs>
          <w:tab w:val="num" w:pos="5760"/>
        </w:tabs>
        <w:ind w:left="5760" w:hanging="360"/>
      </w:pPr>
      <w:rPr>
        <w:rFonts w:ascii="Courier New" w:hAnsi="Courier New" w:hint="default"/>
      </w:rPr>
    </w:lvl>
    <w:lvl w:ilvl="8" w:tplc="080C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0D7A94"/>
    <w:multiLevelType w:val="hybridMultilevel"/>
    <w:tmpl w:val="33D28CA2"/>
    <w:lvl w:ilvl="0" w:tplc="D758DF62">
      <w:start w:val="1"/>
      <w:numFmt w:val="bullet"/>
      <w:lvlText w:val=""/>
      <w:lvlJc w:val="left"/>
      <w:pPr>
        <w:tabs>
          <w:tab w:val="num" w:pos="1429"/>
        </w:tabs>
        <w:ind w:left="1429" w:hanging="360"/>
      </w:pPr>
      <w:rPr>
        <w:rFonts w:ascii="Wingdings" w:hAnsi="Wingdings" w:hint="default"/>
      </w:rPr>
    </w:lvl>
    <w:lvl w:ilvl="1" w:tplc="8A2E85A8">
      <w:start w:val="1620"/>
      <w:numFmt w:val="bullet"/>
      <w:lvlText w:val="-"/>
      <w:lvlJc w:val="left"/>
      <w:pPr>
        <w:tabs>
          <w:tab w:val="num" w:pos="2149"/>
        </w:tabs>
        <w:ind w:left="2149" w:hanging="360"/>
      </w:pPr>
      <w:rPr>
        <w:rFonts w:ascii="Arial" w:eastAsia="Times New Roman" w:hAnsi="Arial" w:cs="Arial" w:hint="default"/>
      </w:rPr>
    </w:lvl>
    <w:lvl w:ilvl="2" w:tplc="040C0005" w:tentative="1">
      <w:start w:val="1"/>
      <w:numFmt w:val="lowerRoman"/>
      <w:lvlText w:val="%3."/>
      <w:lvlJc w:val="right"/>
      <w:pPr>
        <w:tabs>
          <w:tab w:val="num" w:pos="2869"/>
        </w:tabs>
        <w:ind w:left="2869" w:hanging="180"/>
      </w:pPr>
    </w:lvl>
    <w:lvl w:ilvl="3" w:tplc="040C0001" w:tentative="1">
      <w:start w:val="1"/>
      <w:numFmt w:val="decimal"/>
      <w:lvlText w:val="%4."/>
      <w:lvlJc w:val="left"/>
      <w:pPr>
        <w:tabs>
          <w:tab w:val="num" w:pos="3589"/>
        </w:tabs>
        <w:ind w:left="3589" w:hanging="360"/>
      </w:pPr>
    </w:lvl>
    <w:lvl w:ilvl="4" w:tplc="040C0003" w:tentative="1">
      <w:start w:val="1"/>
      <w:numFmt w:val="lowerLetter"/>
      <w:lvlText w:val="%5."/>
      <w:lvlJc w:val="left"/>
      <w:pPr>
        <w:tabs>
          <w:tab w:val="num" w:pos="4309"/>
        </w:tabs>
        <w:ind w:left="4309" w:hanging="360"/>
      </w:pPr>
    </w:lvl>
    <w:lvl w:ilvl="5" w:tplc="040C0005" w:tentative="1">
      <w:start w:val="1"/>
      <w:numFmt w:val="lowerRoman"/>
      <w:lvlText w:val="%6."/>
      <w:lvlJc w:val="right"/>
      <w:pPr>
        <w:tabs>
          <w:tab w:val="num" w:pos="5029"/>
        </w:tabs>
        <w:ind w:left="5029" w:hanging="180"/>
      </w:pPr>
    </w:lvl>
    <w:lvl w:ilvl="6" w:tplc="040C0001" w:tentative="1">
      <w:start w:val="1"/>
      <w:numFmt w:val="decimal"/>
      <w:lvlText w:val="%7."/>
      <w:lvlJc w:val="left"/>
      <w:pPr>
        <w:tabs>
          <w:tab w:val="num" w:pos="5749"/>
        </w:tabs>
        <w:ind w:left="5749" w:hanging="360"/>
      </w:pPr>
    </w:lvl>
    <w:lvl w:ilvl="7" w:tplc="040C0003" w:tentative="1">
      <w:start w:val="1"/>
      <w:numFmt w:val="lowerLetter"/>
      <w:lvlText w:val="%8."/>
      <w:lvlJc w:val="left"/>
      <w:pPr>
        <w:tabs>
          <w:tab w:val="num" w:pos="6469"/>
        </w:tabs>
        <w:ind w:left="6469" w:hanging="360"/>
      </w:pPr>
    </w:lvl>
    <w:lvl w:ilvl="8" w:tplc="040C0005" w:tentative="1">
      <w:start w:val="1"/>
      <w:numFmt w:val="lowerRoman"/>
      <w:lvlText w:val="%9."/>
      <w:lvlJc w:val="right"/>
      <w:pPr>
        <w:tabs>
          <w:tab w:val="num" w:pos="7189"/>
        </w:tabs>
        <w:ind w:left="7189" w:hanging="180"/>
      </w:pPr>
    </w:lvl>
  </w:abstractNum>
  <w:abstractNum w:abstractNumId="28" w15:restartNumberingAfterBreak="0">
    <w:nsid w:val="45D07867"/>
    <w:multiLevelType w:val="multilevel"/>
    <w:tmpl w:val="AF0603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2625D8"/>
    <w:multiLevelType w:val="hybridMultilevel"/>
    <w:tmpl w:val="1108B032"/>
    <w:lvl w:ilvl="0" w:tplc="040C0005">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130644B"/>
    <w:multiLevelType w:val="hybridMultilevel"/>
    <w:tmpl w:val="65E80C5A"/>
    <w:lvl w:ilvl="0" w:tplc="D758DF62">
      <w:numFmt w:val="bullet"/>
      <w:lvlText w:val="-"/>
      <w:lvlJc w:val="left"/>
      <w:pPr>
        <w:ind w:left="1571" w:hanging="360"/>
      </w:pPr>
      <w:rPr>
        <w:rFonts w:ascii="Times New Roman" w:eastAsia="Times New Roman" w:hAnsi="Times New Roman" w:cs="Times New Roman" w:hint="default"/>
      </w:rPr>
    </w:lvl>
    <w:lvl w:ilvl="1" w:tplc="080C0003" w:tentative="1">
      <w:start w:val="1"/>
      <w:numFmt w:val="bullet"/>
      <w:lvlText w:val="o"/>
      <w:lvlJc w:val="left"/>
      <w:pPr>
        <w:ind w:left="2291" w:hanging="360"/>
      </w:pPr>
      <w:rPr>
        <w:rFonts w:ascii="Courier New" w:hAnsi="Courier New" w:cs="Courier New" w:hint="default"/>
      </w:rPr>
    </w:lvl>
    <w:lvl w:ilvl="2" w:tplc="080C0005" w:tentative="1">
      <w:start w:val="1"/>
      <w:numFmt w:val="bullet"/>
      <w:lvlText w:val=""/>
      <w:lvlJc w:val="left"/>
      <w:pPr>
        <w:ind w:left="3011" w:hanging="360"/>
      </w:pPr>
      <w:rPr>
        <w:rFonts w:ascii="Wingdings" w:hAnsi="Wingdings" w:hint="default"/>
      </w:rPr>
    </w:lvl>
    <w:lvl w:ilvl="3" w:tplc="080C0001" w:tentative="1">
      <w:start w:val="1"/>
      <w:numFmt w:val="bullet"/>
      <w:lvlText w:val=""/>
      <w:lvlJc w:val="left"/>
      <w:pPr>
        <w:ind w:left="3731" w:hanging="360"/>
      </w:pPr>
      <w:rPr>
        <w:rFonts w:ascii="Symbol" w:hAnsi="Symbol" w:hint="default"/>
      </w:rPr>
    </w:lvl>
    <w:lvl w:ilvl="4" w:tplc="080C0003" w:tentative="1">
      <w:start w:val="1"/>
      <w:numFmt w:val="bullet"/>
      <w:lvlText w:val="o"/>
      <w:lvlJc w:val="left"/>
      <w:pPr>
        <w:ind w:left="4451" w:hanging="360"/>
      </w:pPr>
      <w:rPr>
        <w:rFonts w:ascii="Courier New" w:hAnsi="Courier New" w:cs="Courier New" w:hint="default"/>
      </w:rPr>
    </w:lvl>
    <w:lvl w:ilvl="5" w:tplc="080C0005" w:tentative="1">
      <w:start w:val="1"/>
      <w:numFmt w:val="bullet"/>
      <w:lvlText w:val=""/>
      <w:lvlJc w:val="left"/>
      <w:pPr>
        <w:ind w:left="5171" w:hanging="360"/>
      </w:pPr>
      <w:rPr>
        <w:rFonts w:ascii="Wingdings" w:hAnsi="Wingdings" w:hint="default"/>
      </w:rPr>
    </w:lvl>
    <w:lvl w:ilvl="6" w:tplc="080C0001" w:tentative="1">
      <w:start w:val="1"/>
      <w:numFmt w:val="bullet"/>
      <w:lvlText w:val=""/>
      <w:lvlJc w:val="left"/>
      <w:pPr>
        <w:ind w:left="5891" w:hanging="360"/>
      </w:pPr>
      <w:rPr>
        <w:rFonts w:ascii="Symbol" w:hAnsi="Symbol" w:hint="default"/>
      </w:rPr>
    </w:lvl>
    <w:lvl w:ilvl="7" w:tplc="080C0003" w:tentative="1">
      <w:start w:val="1"/>
      <w:numFmt w:val="bullet"/>
      <w:lvlText w:val="o"/>
      <w:lvlJc w:val="left"/>
      <w:pPr>
        <w:ind w:left="6611" w:hanging="360"/>
      </w:pPr>
      <w:rPr>
        <w:rFonts w:ascii="Courier New" w:hAnsi="Courier New" w:cs="Courier New" w:hint="default"/>
      </w:rPr>
    </w:lvl>
    <w:lvl w:ilvl="8" w:tplc="080C0005" w:tentative="1">
      <w:start w:val="1"/>
      <w:numFmt w:val="bullet"/>
      <w:lvlText w:val=""/>
      <w:lvlJc w:val="left"/>
      <w:pPr>
        <w:ind w:left="7331" w:hanging="360"/>
      </w:pPr>
      <w:rPr>
        <w:rFonts w:ascii="Wingdings" w:hAnsi="Wingdings" w:hint="default"/>
      </w:rPr>
    </w:lvl>
  </w:abstractNum>
  <w:abstractNum w:abstractNumId="31" w15:restartNumberingAfterBreak="0">
    <w:nsid w:val="525140DD"/>
    <w:multiLevelType w:val="hybridMultilevel"/>
    <w:tmpl w:val="C95C89DC"/>
    <w:lvl w:ilvl="0" w:tplc="D758DF62">
      <w:numFmt w:val="bullet"/>
      <w:lvlText w:val="-"/>
      <w:lvlJc w:val="left"/>
      <w:pPr>
        <w:ind w:left="1778" w:hanging="360"/>
      </w:pPr>
      <w:rPr>
        <w:rFonts w:ascii="Times New Roman" w:eastAsia="Times New Roman" w:hAnsi="Times New Roman" w:cs="Times New Roman" w:hint="default"/>
      </w:rPr>
    </w:lvl>
    <w:lvl w:ilvl="1" w:tplc="080C0003" w:tentative="1">
      <w:start w:val="1"/>
      <w:numFmt w:val="bullet"/>
      <w:lvlText w:val="o"/>
      <w:lvlJc w:val="left"/>
      <w:pPr>
        <w:ind w:left="2498" w:hanging="360"/>
      </w:pPr>
      <w:rPr>
        <w:rFonts w:ascii="Courier New" w:hAnsi="Courier New" w:cs="Courier New" w:hint="default"/>
      </w:rPr>
    </w:lvl>
    <w:lvl w:ilvl="2" w:tplc="080C0005" w:tentative="1">
      <w:start w:val="1"/>
      <w:numFmt w:val="bullet"/>
      <w:lvlText w:val=""/>
      <w:lvlJc w:val="left"/>
      <w:pPr>
        <w:ind w:left="3218" w:hanging="360"/>
      </w:pPr>
      <w:rPr>
        <w:rFonts w:ascii="Wingdings" w:hAnsi="Wingdings" w:hint="default"/>
      </w:rPr>
    </w:lvl>
    <w:lvl w:ilvl="3" w:tplc="080C0001" w:tentative="1">
      <w:start w:val="1"/>
      <w:numFmt w:val="bullet"/>
      <w:lvlText w:val=""/>
      <w:lvlJc w:val="left"/>
      <w:pPr>
        <w:ind w:left="3938" w:hanging="360"/>
      </w:pPr>
      <w:rPr>
        <w:rFonts w:ascii="Symbol" w:hAnsi="Symbol" w:hint="default"/>
      </w:rPr>
    </w:lvl>
    <w:lvl w:ilvl="4" w:tplc="080C0003" w:tentative="1">
      <w:start w:val="1"/>
      <w:numFmt w:val="bullet"/>
      <w:lvlText w:val="o"/>
      <w:lvlJc w:val="left"/>
      <w:pPr>
        <w:ind w:left="4658" w:hanging="360"/>
      </w:pPr>
      <w:rPr>
        <w:rFonts w:ascii="Courier New" w:hAnsi="Courier New" w:cs="Courier New" w:hint="default"/>
      </w:rPr>
    </w:lvl>
    <w:lvl w:ilvl="5" w:tplc="080C0005" w:tentative="1">
      <w:start w:val="1"/>
      <w:numFmt w:val="bullet"/>
      <w:lvlText w:val=""/>
      <w:lvlJc w:val="left"/>
      <w:pPr>
        <w:ind w:left="5378" w:hanging="360"/>
      </w:pPr>
      <w:rPr>
        <w:rFonts w:ascii="Wingdings" w:hAnsi="Wingdings" w:hint="default"/>
      </w:rPr>
    </w:lvl>
    <w:lvl w:ilvl="6" w:tplc="080C0001" w:tentative="1">
      <w:start w:val="1"/>
      <w:numFmt w:val="bullet"/>
      <w:lvlText w:val=""/>
      <w:lvlJc w:val="left"/>
      <w:pPr>
        <w:ind w:left="6098" w:hanging="360"/>
      </w:pPr>
      <w:rPr>
        <w:rFonts w:ascii="Symbol" w:hAnsi="Symbol" w:hint="default"/>
      </w:rPr>
    </w:lvl>
    <w:lvl w:ilvl="7" w:tplc="080C0003" w:tentative="1">
      <w:start w:val="1"/>
      <w:numFmt w:val="bullet"/>
      <w:lvlText w:val="o"/>
      <w:lvlJc w:val="left"/>
      <w:pPr>
        <w:ind w:left="6818" w:hanging="360"/>
      </w:pPr>
      <w:rPr>
        <w:rFonts w:ascii="Courier New" w:hAnsi="Courier New" w:cs="Courier New" w:hint="default"/>
      </w:rPr>
    </w:lvl>
    <w:lvl w:ilvl="8" w:tplc="080C0005" w:tentative="1">
      <w:start w:val="1"/>
      <w:numFmt w:val="bullet"/>
      <w:lvlText w:val=""/>
      <w:lvlJc w:val="left"/>
      <w:pPr>
        <w:ind w:left="7538" w:hanging="360"/>
      </w:pPr>
      <w:rPr>
        <w:rFonts w:ascii="Wingdings" w:hAnsi="Wingdings" w:hint="default"/>
      </w:rPr>
    </w:lvl>
  </w:abstractNum>
  <w:abstractNum w:abstractNumId="32" w15:restartNumberingAfterBreak="0">
    <w:nsid w:val="53AE0AFA"/>
    <w:multiLevelType w:val="multilevel"/>
    <w:tmpl w:val="748A6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C03D61"/>
    <w:multiLevelType w:val="multilevel"/>
    <w:tmpl w:val="D8526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A81E26"/>
    <w:multiLevelType w:val="multilevel"/>
    <w:tmpl w:val="D55243C2"/>
    <w:lvl w:ilvl="0">
      <w:start w:val="1"/>
      <w:numFmt w:val="decimal"/>
      <w:lvlText w:val="%1."/>
      <w:lvlJc w:val="left"/>
      <w:pPr>
        <w:tabs>
          <w:tab w:val="num" w:pos="720"/>
        </w:tabs>
        <w:ind w:left="720" w:hanging="360"/>
      </w:p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5" w15:restartNumberingAfterBreak="0">
    <w:nsid w:val="63864932"/>
    <w:multiLevelType w:val="hybridMultilevel"/>
    <w:tmpl w:val="D6122F3A"/>
    <w:lvl w:ilvl="0" w:tplc="B06CB1F0">
      <w:numFmt w:val="bullet"/>
      <w:lvlText w:val="-"/>
      <w:lvlJc w:val="left"/>
      <w:pPr>
        <w:ind w:left="720" w:hanging="360"/>
      </w:pPr>
      <w:rPr>
        <w:rFonts w:ascii="Tahoma" w:eastAsia="Times New Roman" w:hAnsi="Tahoma" w:cs="Tahoma" w:hint="default"/>
      </w:rPr>
    </w:lvl>
    <w:lvl w:ilvl="1" w:tplc="D758DF62">
      <w:numFmt w:val="bullet"/>
      <w:lvlText w:val="-"/>
      <w:lvlJc w:val="left"/>
      <w:pPr>
        <w:ind w:left="1440" w:hanging="360"/>
      </w:pPr>
      <w:rPr>
        <w:rFonts w:ascii="Times New Roman" w:eastAsia="Times New Roman" w:hAnsi="Times New Roman" w:cs="Times New Roman" w:hint="default"/>
      </w:rPr>
    </w:lvl>
    <w:lvl w:ilvl="2" w:tplc="A4A25092" w:tentative="1">
      <w:start w:val="1"/>
      <w:numFmt w:val="bullet"/>
      <w:lvlText w:val=""/>
      <w:lvlJc w:val="left"/>
      <w:pPr>
        <w:ind w:left="2160" w:hanging="360"/>
      </w:pPr>
      <w:rPr>
        <w:rFonts w:ascii="Wingdings" w:hAnsi="Wingdings" w:hint="default"/>
      </w:rPr>
    </w:lvl>
    <w:lvl w:ilvl="3" w:tplc="6860869A" w:tentative="1">
      <w:start w:val="1"/>
      <w:numFmt w:val="bullet"/>
      <w:lvlText w:val=""/>
      <w:lvlJc w:val="left"/>
      <w:pPr>
        <w:ind w:left="2880" w:hanging="360"/>
      </w:pPr>
      <w:rPr>
        <w:rFonts w:ascii="Symbol" w:hAnsi="Symbol" w:hint="default"/>
      </w:rPr>
    </w:lvl>
    <w:lvl w:ilvl="4" w:tplc="415A71F6" w:tentative="1">
      <w:start w:val="1"/>
      <w:numFmt w:val="bullet"/>
      <w:lvlText w:val="o"/>
      <w:lvlJc w:val="left"/>
      <w:pPr>
        <w:ind w:left="3600" w:hanging="360"/>
      </w:pPr>
      <w:rPr>
        <w:rFonts w:ascii="Courier New" w:hAnsi="Courier New" w:cs="Courier New" w:hint="default"/>
      </w:rPr>
    </w:lvl>
    <w:lvl w:ilvl="5" w:tplc="60286376" w:tentative="1">
      <w:start w:val="1"/>
      <w:numFmt w:val="bullet"/>
      <w:lvlText w:val=""/>
      <w:lvlJc w:val="left"/>
      <w:pPr>
        <w:ind w:left="4320" w:hanging="360"/>
      </w:pPr>
      <w:rPr>
        <w:rFonts w:ascii="Wingdings" w:hAnsi="Wingdings" w:hint="default"/>
      </w:rPr>
    </w:lvl>
    <w:lvl w:ilvl="6" w:tplc="3DD696B4" w:tentative="1">
      <w:start w:val="1"/>
      <w:numFmt w:val="bullet"/>
      <w:lvlText w:val=""/>
      <w:lvlJc w:val="left"/>
      <w:pPr>
        <w:ind w:left="5040" w:hanging="360"/>
      </w:pPr>
      <w:rPr>
        <w:rFonts w:ascii="Symbol" w:hAnsi="Symbol" w:hint="default"/>
      </w:rPr>
    </w:lvl>
    <w:lvl w:ilvl="7" w:tplc="E48EB766" w:tentative="1">
      <w:start w:val="1"/>
      <w:numFmt w:val="bullet"/>
      <w:lvlText w:val="o"/>
      <w:lvlJc w:val="left"/>
      <w:pPr>
        <w:ind w:left="5760" w:hanging="360"/>
      </w:pPr>
      <w:rPr>
        <w:rFonts w:ascii="Courier New" w:hAnsi="Courier New" w:cs="Courier New" w:hint="default"/>
      </w:rPr>
    </w:lvl>
    <w:lvl w:ilvl="8" w:tplc="3472518A" w:tentative="1">
      <w:start w:val="1"/>
      <w:numFmt w:val="bullet"/>
      <w:lvlText w:val=""/>
      <w:lvlJc w:val="left"/>
      <w:pPr>
        <w:ind w:left="6480" w:hanging="360"/>
      </w:pPr>
      <w:rPr>
        <w:rFonts w:ascii="Wingdings" w:hAnsi="Wingdings" w:hint="default"/>
      </w:rPr>
    </w:lvl>
  </w:abstractNum>
  <w:abstractNum w:abstractNumId="36" w15:restartNumberingAfterBreak="0">
    <w:nsid w:val="6B43315B"/>
    <w:multiLevelType w:val="hybridMultilevel"/>
    <w:tmpl w:val="4CF60B7E"/>
    <w:lvl w:ilvl="0" w:tplc="080C000F">
      <w:start w:val="1"/>
      <w:numFmt w:val="decimal"/>
      <w:lvlText w:val="%1."/>
      <w:lvlJc w:val="left"/>
      <w:pPr>
        <w:tabs>
          <w:tab w:val="num" w:pos="720"/>
        </w:tabs>
        <w:ind w:left="720" w:hanging="360"/>
      </w:pPr>
      <w:rPr>
        <w:rFonts w:hint="default"/>
      </w:rPr>
    </w:lvl>
    <w:lvl w:ilvl="1" w:tplc="080C0019">
      <w:numFmt w:val="bullet"/>
      <w:lvlText w:val=""/>
      <w:lvlJc w:val="left"/>
      <w:pPr>
        <w:tabs>
          <w:tab w:val="num" w:pos="1494"/>
        </w:tabs>
        <w:ind w:left="1134" w:firstLine="0"/>
      </w:pPr>
      <w:rPr>
        <w:rFonts w:ascii="Wingdings" w:hAnsi="Wingdings" w:hint="default"/>
        <w:color w:val="auto"/>
      </w:rPr>
    </w:lvl>
    <w:lvl w:ilvl="2" w:tplc="080C0009">
      <w:start w:val="1"/>
      <w:numFmt w:val="bullet"/>
      <w:lvlText w:val=""/>
      <w:lvlJc w:val="left"/>
      <w:pPr>
        <w:tabs>
          <w:tab w:val="num" w:pos="2160"/>
        </w:tabs>
        <w:ind w:left="2160" w:hanging="360"/>
      </w:pPr>
      <w:rPr>
        <w:rFonts w:ascii="Wingdings" w:hAnsi="Wingdings" w:hint="default"/>
      </w:rPr>
    </w:lvl>
    <w:lvl w:ilvl="3" w:tplc="080C000F" w:tentative="1">
      <w:start w:val="1"/>
      <w:numFmt w:val="bullet"/>
      <w:lvlText w:val=""/>
      <w:lvlJc w:val="left"/>
      <w:pPr>
        <w:tabs>
          <w:tab w:val="num" w:pos="2880"/>
        </w:tabs>
        <w:ind w:left="2880" w:hanging="360"/>
      </w:pPr>
      <w:rPr>
        <w:rFonts w:ascii="Symbol" w:hAnsi="Symbol" w:hint="default"/>
      </w:rPr>
    </w:lvl>
    <w:lvl w:ilvl="4" w:tplc="080C0019" w:tentative="1">
      <w:start w:val="1"/>
      <w:numFmt w:val="bullet"/>
      <w:lvlText w:val="o"/>
      <w:lvlJc w:val="left"/>
      <w:pPr>
        <w:tabs>
          <w:tab w:val="num" w:pos="3600"/>
        </w:tabs>
        <w:ind w:left="3600" w:hanging="360"/>
      </w:pPr>
      <w:rPr>
        <w:rFonts w:ascii="Courier New" w:hAnsi="Courier New" w:hint="default"/>
      </w:rPr>
    </w:lvl>
    <w:lvl w:ilvl="5" w:tplc="080C001B" w:tentative="1">
      <w:start w:val="1"/>
      <w:numFmt w:val="bullet"/>
      <w:lvlText w:val=""/>
      <w:lvlJc w:val="left"/>
      <w:pPr>
        <w:tabs>
          <w:tab w:val="num" w:pos="4320"/>
        </w:tabs>
        <w:ind w:left="4320" w:hanging="360"/>
      </w:pPr>
      <w:rPr>
        <w:rFonts w:ascii="Wingdings" w:hAnsi="Wingdings" w:hint="default"/>
      </w:rPr>
    </w:lvl>
    <w:lvl w:ilvl="6" w:tplc="080C000F" w:tentative="1">
      <w:start w:val="1"/>
      <w:numFmt w:val="bullet"/>
      <w:lvlText w:val=""/>
      <w:lvlJc w:val="left"/>
      <w:pPr>
        <w:tabs>
          <w:tab w:val="num" w:pos="5040"/>
        </w:tabs>
        <w:ind w:left="5040" w:hanging="360"/>
      </w:pPr>
      <w:rPr>
        <w:rFonts w:ascii="Symbol" w:hAnsi="Symbol" w:hint="default"/>
      </w:rPr>
    </w:lvl>
    <w:lvl w:ilvl="7" w:tplc="080C0019" w:tentative="1">
      <w:start w:val="1"/>
      <w:numFmt w:val="bullet"/>
      <w:lvlText w:val="o"/>
      <w:lvlJc w:val="left"/>
      <w:pPr>
        <w:tabs>
          <w:tab w:val="num" w:pos="5760"/>
        </w:tabs>
        <w:ind w:left="5760" w:hanging="360"/>
      </w:pPr>
      <w:rPr>
        <w:rFonts w:ascii="Courier New" w:hAnsi="Courier New" w:hint="default"/>
      </w:rPr>
    </w:lvl>
    <w:lvl w:ilvl="8" w:tplc="080C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9B7843"/>
    <w:multiLevelType w:val="multilevel"/>
    <w:tmpl w:val="883E461C"/>
    <w:lvl w:ilvl="0">
      <w:start w:val="1"/>
      <w:numFmt w:val="decimal"/>
      <w:lvlText w:val="%1."/>
      <w:lvlJc w:val="left"/>
      <w:pPr>
        <w:tabs>
          <w:tab w:val="num" w:pos="360"/>
        </w:tabs>
        <w:ind w:left="360" w:hanging="360"/>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38" w15:restartNumberingAfterBreak="0">
    <w:nsid w:val="6EDE0545"/>
    <w:multiLevelType w:val="hybridMultilevel"/>
    <w:tmpl w:val="B608BFE6"/>
    <w:lvl w:ilvl="0" w:tplc="080C000F">
      <w:start w:val="1"/>
      <w:numFmt w:val="decimal"/>
      <w:lvlText w:val="%1."/>
      <w:lvlJc w:val="left"/>
      <w:pPr>
        <w:tabs>
          <w:tab w:val="num" w:pos="720"/>
        </w:tabs>
        <w:ind w:left="720" w:hanging="360"/>
      </w:pPr>
      <w:rPr>
        <w:rFonts w:hint="default"/>
      </w:rPr>
    </w:lvl>
    <w:lvl w:ilvl="1" w:tplc="080C0019">
      <w:numFmt w:val="bullet"/>
      <w:lvlText w:val=""/>
      <w:lvlJc w:val="left"/>
      <w:pPr>
        <w:tabs>
          <w:tab w:val="num" w:pos="1494"/>
        </w:tabs>
        <w:ind w:left="1134" w:firstLine="0"/>
      </w:pPr>
      <w:rPr>
        <w:rFonts w:ascii="Wingdings" w:hAnsi="Wingdings" w:hint="default"/>
        <w:color w:val="auto"/>
      </w:rPr>
    </w:lvl>
    <w:lvl w:ilvl="2" w:tplc="080C0009">
      <w:start w:val="1"/>
      <w:numFmt w:val="bullet"/>
      <w:lvlText w:val=""/>
      <w:lvlJc w:val="left"/>
      <w:pPr>
        <w:tabs>
          <w:tab w:val="num" w:pos="2160"/>
        </w:tabs>
        <w:ind w:left="2160" w:hanging="360"/>
      </w:pPr>
      <w:rPr>
        <w:rFonts w:ascii="Wingdings" w:hAnsi="Wingdings" w:hint="default"/>
      </w:rPr>
    </w:lvl>
    <w:lvl w:ilvl="3" w:tplc="080C000F" w:tentative="1">
      <w:start w:val="1"/>
      <w:numFmt w:val="bullet"/>
      <w:lvlText w:val=""/>
      <w:lvlJc w:val="left"/>
      <w:pPr>
        <w:tabs>
          <w:tab w:val="num" w:pos="2880"/>
        </w:tabs>
        <w:ind w:left="2880" w:hanging="360"/>
      </w:pPr>
      <w:rPr>
        <w:rFonts w:ascii="Symbol" w:hAnsi="Symbol" w:hint="default"/>
      </w:rPr>
    </w:lvl>
    <w:lvl w:ilvl="4" w:tplc="080C0019" w:tentative="1">
      <w:start w:val="1"/>
      <w:numFmt w:val="bullet"/>
      <w:lvlText w:val="o"/>
      <w:lvlJc w:val="left"/>
      <w:pPr>
        <w:tabs>
          <w:tab w:val="num" w:pos="3600"/>
        </w:tabs>
        <w:ind w:left="3600" w:hanging="360"/>
      </w:pPr>
      <w:rPr>
        <w:rFonts w:ascii="Courier New" w:hAnsi="Courier New" w:hint="default"/>
      </w:rPr>
    </w:lvl>
    <w:lvl w:ilvl="5" w:tplc="080C001B" w:tentative="1">
      <w:start w:val="1"/>
      <w:numFmt w:val="bullet"/>
      <w:lvlText w:val=""/>
      <w:lvlJc w:val="left"/>
      <w:pPr>
        <w:tabs>
          <w:tab w:val="num" w:pos="4320"/>
        </w:tabs>
        <w:ind w:left="4320" w:hanging="360"/>
      </w:pPr>
      <w:rPr>
        <w:rFonts w:ascii="Wingdings" w:hAnsi="Wingdings" w:hint="default"/>
      </w:rPr>
    </w:lvl>
    <w:lvl w:ilvl="6" w:tplc="080C000F" w:tentative="1">
      <w:start w:val="1"/>
      <w:numFmt w:val="bullet"/>
      <w:lvlText w:val=""/>
      <w:lvlJc w:val="left"/>
      <w:pPr>
        <w:tabs>
          <w:tab w:val="num" w:pos="5040"/>
        </w:tabs>
        <w:ind w:left="5040" w:hanging="360"/>
      </w:pPr>
      <w:rPr>
        <w:rFonts w:ascii="Symbol" w:hAnsi="Symbol" w:hint="default"/>
      </w:rPr>
    </w:lvl>
    <w:lvl w:ilvl="7" w:tplc="080C0019" w:tentative="1">
      <w:start w:val="1"/>
      <w:numFmt w:val="bullet"/>
      <w:lvlText w:val="o"/>
      <w:lvlJc w:val="left"/>
      <w:pPr>
        <w:tabs>
          <w:tab w:val="num" w:pos="5760"/>
        </w:tabs>
        <w:ind w:left="5760" w:hanging="360"/>
      </w:pPr>
      <w:rPr>
        <w:rFonts w:ascii="Courier New" w:hAnsi="Courier New" w:hint="default"/>
      </w:rPr>
    </w:lvl>
    <w:lvl w:ilvl="8" w:tplc="080C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7C0C16"/>
    <w:multiLevelType w:val="hybridMultilevel"/>
    <w:tmpl w:val="9D30D690"/>
    <w:lvl w:ilvl="0" w:tplc="D758DF62">
      <w:numFmt w:val="bullet"/>
      <w:lvlText w:val="-"/>
      <w:lvlJc w:val="left"/>
      <w:pPr>
        <w:ind w:left="1996" w:hanging="360"/>
      </w:pPr>
      <w:rPr>
        <w:rFonts w:ascii="Times New Roman" w:eastAsia="Times New Roman" w:hAnsi="Times New Roman" w:cs="Times New Roman" w:hint="default"/>
      </w:rPr>
    </w:lvl>
    <w:lvl w:ilvl="1" w:tplc="080C0003" w:tentative="1">
      <w:start w:val="1"/>
      <w:numFmt w:val="bullet"/>
      <w:lvlText w:val="o"/>
      <w:lvlJc w:val="left"/>
      <w:pPr>
        <w:ind w:left="2716" w:hanging="360"/>
      </w:pPr>
      <w:rPr>
        <w:rFonts w:ascii="Courier New" w:hAnsi="Courier New" w:cs="Courier New" w:hint="default"/>
      </w:rPr>
    </w:lvl>
    <w:lvl w:ilvl="2" w:tplc="080C0005" w:tentative="1">
      <w:start w:val="1"/>
      <w:numFmt w:val="bullet"/>
      <w:lvlText w:val=""/>
      <w:lvlJc w:val="left"/>
      <w:pPr>
        <w:ind w:left="3436" w:hanging="360"/>
      </w:pPr>
      <w:rPr>
        <w:rFonts w:ascii="Wingdings" w:hAnsi="Wingdings" w:hint="default"/>
      </w:rPr>
    </w:lvl>
    <w:lvl w:ilvl="3" w:tplc="080C0001" w:tentative="1">
      <w:start w:val="1"/>
      <w:numFmt w:val="bullet"/>
      <w:lvlText w:val=""/>
      <w:lvlJc w:val="left"/>
      <w:pPr>
        <w:ind w:left="4156" w:hanging="360"/>
      </w:pPr>
      <w:rPr>
        <w:rFonts w:ascii="Symbol" w:hAnsi="Symbol" w:hint="default"/>
      </w:rPr>
    </w:lvl>
    <w:lvl w:ilvl="4" w:tplc="080C0003" w:tentative="1">
      <w:start w:val="1"/>
      <w:numFmt w:val="bullet"/>
      <w:lvlText w:val="o"/>
      <w:lvlJc w:val="left"/>
      <w:pPr>
        <w:ind w:left="4876" w:hanging="360"/>
      </w:pPr>
      <w:rPr>
        <w:rFonts w:ascii="Courier New" w:hAnsi="Courier New" w:cs="Courier New" w:hint="default"/>
      </w:rPr>
    </w:lvl>
    <w:lvl w:ilvl="5" w:tplc="080C0005" w:tentative="1">
      <w:start w:val="1"/>
      <w:numFmt w:val="bullet"/>
      <w:lvlText w:val=""/>
      <w:lvlJc w:val="left"/>
      <w:pPr>
        <w:ind w:left="5596" w:hanging="360"/>
      </w:pPr>
      <w:rPr>
        <w:rFonts w:ascii="Wingdings" w:hAnsi="Wingdings" w:hint="default"/>
      </w:rPr>
    </w:lvl>
    <w:lvl w:ilvl="6" w:tplc="080C0001" w:tentative="1">
      <w:start w:val="1"/>
      <w:numFmt w:val="bullet"/>
      <w:lvlText w:val=""/>
      <w:lvlJc w:val="left"/>
      <w:pPr>
        <w:ind w:left="6316" w:hanging="360"/>
      </w:pPr>
      <w:rPr>
        <w:rFonts w:ascii="Symbol" w:hAnsi="Symbol" w:hint="default"/>
      </w:rPr>
    </w:lvl>
    <w:lvl w:ilvl="7" w:tplc="080C0003" w:tentative="1">
      <w:start w:val="1"/>
      <w:numFmt w:val="bullet"/>
      <w:lvlText w:val="o"/>
      <w:lvlJc w:val="left"/>
      <w:pPr>
        <w:ind w:left="7036" w:hanging="360"/>
      </w:pPr>
      <w:rPr>
        <w:rFonts w:ascii="Courier New" w:hAnsi="Courier New" w:cs="Courier New" w:hint="default"/>
      </w:rPr>
    </w:lvl>
    <w:lvl w:ilvl="8" w:tplc="080C0005" w:tentative="1">
      <w:start w:val="1"/>
      <w:numFmt w:val="bullet"/>
      <w:lvlText w:val=""/>
      <w:lvlJc w:val="left"/>
      <w:pPr>
        <w:ind w:left="7756" w:hanging="360"/>
      </w:pPr>
      <w:rPr>
        <w:rFonts w:ascii="Wingdings" w:hAnsi="Wingdings" w:hint="default"/>
      </w:rPr>
    </w:lvl>
  </w:abstractNum>
  <w:abstractNum w:abstractNumId="40" w15:restartNumberingAfterBreak="0">
    <w:nsid w:val="719770F8"/>
    <w:multiLevelType w:val="hybridMultilevel"/>
    <w:tmpl w:val="EBEEC7A8"/>
    <w:lvl w:ilvl="0" w:tplc="080C0003">
      <w:start w:val="1"/>
      <w:numFmt w:val="decimal"/>
      <w:lvlText w:val="%1."/>
      <w:lvlJc w:val="left"/>
      <w:pPr>
        <w:tabs>
          <w:tab w:val="num" w:pos="936"/>
        </w:tabs>
        <w:ind w:left="576" w:firstLine="0"/>
      </w:pPr>
      <w:rPr>
        <w:rFonts w:hint="default"/>
      </w:rPr>
    </w:lvl>
    <w:lvl w:ilvl="1" w:tplc="D758DF62">
      <w:numFmt w:val="bullet"/>
      <w:lvlText w:val="-"/>
      <w:lvlJc w:val="left"/>
      <w:pPr>
        <w:tabs>
          <w:tab w:val="num" w:pos="2016"/>
        </w:tabs>
        <w:ind w:left="2016" w:hanging="360"/>
      </w:pPr>
      <w:rPr>
        <w:rFonts w:ascii="Times New Roman" w:eastAsia="Times New Roman" w:hAnsi="Times New Roman" w:cs="Times New Roman" w:hint="default"/>
      </w:rPr>
    </w:lvl>
    <w:lvl w:ilvl="2" w:tplc="080C0005" w:tentative="1">
      <w:start w:val="1"/>
      <w:numFmt w:val="lowerRoman"/>
      <w:lvlText w:val="%3."/>
      <w:lvlJc w:val="right"/>
      <w:pPr>
        <w:tabs>
          <w:tab w:val="num" w:pos="2736"/>
        </w:tabs>
        <w:ind w:left="2736" w:hanging="180"/>
      </w:pPr>
    </w:lvl>
    <w:lvl w:ilvl="3" w:tplc="080C0001" w:tentative="1">
      <w:start w:val="1"/>
      <w:numFmt w:val="decimal"/>
      <w:lvlText w:val="%4."/>
      <w:lvlJc w:val="left"/>
      <w:pPr>
        <w:tabs>
          <w:tab w:val="num" w:pos="3456"/>
        </w:tabs>
        <w:ind w:left="3456" w:hanging="360"/>
      </w:pPr>
    </w:lvl>
    <w:lvl w:ilvl="4" w:tplc="080C0003" w:tentative="1">
      <w:start w:val="1"/>
      <w:numFmt w:val="lowerLetter"/>
      <w:lvlText w:val="%5."/>
      <w:lvlJc w:val="left"/>
      <w:pPr>
        <w:tabs>
          <w:tab w:val="num" w:pos="4176"/>
        </w:tabs>
        <w:ind w:left="4176" w:hanging="360"/>
      </w:pPr>
    </w:lvl>
    <w:lvl w:ilvl="5" w:tplc="080C0005" w:tentative="1">
      <w:start w:val="1"/>
      <w:numFmt w:val="lowerRoman"/>
      <w:lvlText w:val="%6."/>
      <w:lvlJc w:val="right"/>
      <w:pPr>
        <w:tabs>
          <w:tab w:val="num" w:pos="4896"/>
        </w:tabs>
        <w:ind w:left="4896" w:hanging="180"/>
      </w:pPr>
    </w:lvl>
    <w:lvl w:ilvl="6" w:tplc="080C0001" w:tentative="1">
      <w:start w:val="1"/>
      <w:numFmt w:val="decimal"/>
      <w:lvlText w:val="%7."/>
      <w:lvlJc w:val="left"/>
      <w:pPr>
        <w:tabs>
          <w:tab w:val="num" w:pos="5616"/>
        </w:tabs>
        <w:ind w:left="5616" w:hanging="360"/>
      </w:pPr>
    </w:lvl>
    <w:lvl w:ilvl="7" w:tplc="080C0003" w:tentative="1">
      <w:start w:val="1"/>
      <w:numFmt w:val="lowerLetter"/>
      <w:lvlText w:val="%8."/>
      <w:lvlJc w:val="left"/>
      <w:pPr>
        <w:tabs>
          <w:tab w:val="num" w:pos="6336"/>
        </w:tabs>
        <w:ind w:left="6336" w:hanging="360"/>
      </w:pPr>
    </w:lvl>
    <w:lvl w:ilvl="8" w:tplc="080C0005" w:tentative="1">
      <w:start w:val="1"/>
      <w:numFmt w:val="lowerRoman"/>
      <w:lvlText w:val="%9."/>
      <w:lvlJc w:val="right"/>
      <w:pPr>
        <w:tabs>
          <w:tab w:val="num" w:pos="7056"/>
        </w:tabs>
        <w:ind w:left="7056" w:hanging="180"/>
      </w:pPr>
    </w:lvl>
  </w:abstractNum>
  <w:abstractNum w:abstractNumId="41" w15:restartNumberingAfterBreak="0">
    <w:nsid w:val="74F9342E"/>
    <w:multiLevelType w:val="hybridMultilevel"/>
    <w:tmpl w:val="06C86F98"/>
    <w:lvl w:ilvl="0" w:tplc="BCF6CC56">
      <w:start w:val="1"/>
      <w:numFmt w:val="decimal"/>
      <w:lvlText w:val="%1)"/>
      <w:lvlJc w:val="left"/>
      <w:pPr>
        <w:ind w:left="1069" w:hanging="360"/>
      </w:pPr>
      <w:rPr>
        <w:rFonts w:hint="default"/>
        <w:b w:val="0"/>
      </w:rPr>
    </w:lvl>
    <w:lvl w:ilvl="1" w:tplc="080C0019" w:tentative="1">
      <w:start w:val="1"/>
      <w:numFmt w:val="lowerLetter"/>
      <w:lvlText w:val="%2."/>
      <w:lvlJc w:val="left"/>
      <w:pPr>
        <w:ind w:left="152" w:hanging="360"/>
      </w:pPr>
    </w:lvl>
    <w:lvl w:ilvl="2" w:tplc="080C001B" w:tentative="1">
      <w:start w:val="1"/>
      <w:numFmt w:val="lowerRoman"/>
      <w:lvlText w:val="%3."/>
      <w:lvlJc w:val="right"/>
      <w:pPr>
        <w:ind w:left="872" w:hanging="180"/>
      </w:pPr>
    </w:lvl>
    <w:lvl w:ilvl="3" w:tplc="080C000F" w:tentative="1">
      <w:start w:val="1"/>
      <w:numFmt w:val="decimal"/>
      <w:lvlText w:val="%4."/>
      <w:lvlJc w:val="left"/>
      <w:pPr>
        <w:ind w:left="1592" w:hanging="360"/>
      </w:pPr>
    </w:lvl>
    <w:lvl w:ilvl="4" w:tplc="080C0019" w:tentative="1">
      <w:start w:val="1"/>
      <w:numFmt w:val="lowerLetter"/>
      <w:lvlText w:val="%5."/>
      <w:lvlJc w:val="left"/>
      <w:pPr>
        <w:ind w:left="2312" w:hanging="360"/>
      </w:pPr>
    </w:lvl>
    <w:lvl w:ilvl="5" w:tplc="080C001B" w:tentative="1">
      <w:start w:val="1"/>
      <w:numFmt w:val="lowerRoman"/>
      <w:lvlText w:val="%6."/>
      <w:lvlJc w:val="right"/>
      <w:pPr>
        <w:ind w:left="3032" w:hanging="180"/>
      </w:pPr>
    </w:lvl>
    <w:lvl w:ilvl="6" w:tplc="080C000F" w:tentative="1">
      <w:start w:val="1"/>
      <w:numFmt w:val="decimal"/>
      <w:lvlText w:val="%7."/>
      <w:lvlJc w:val="left"/>
      <w:pPr>
        <w:ind w:left="3752" w:hanging="360"/>
      </w:pPr>
    </w:lvl>
    <w:lvl w:ilvl="7" w:tplc="080C0019" w:tentative="1">
      <w:start w:val="1"/>
      <w:numFmt w:val="lowerLetter"/>
      <w:lvlText w:val="%8."/>
      <w:lvlJc w:val="left"/>
      <w:pPr>
        <w:ind w:left="4472" w:hanging="360"/>
      </w:pPr>
    </w:lvl>
    <w:lvl w:ilvl="8" w:tplc="080C001B" w:tentative="1">
      <w:start w:val="1"/>
      <w:numFmt w:val="lowerRoman"/>
      <w:lvlText w:val="%9."/>
      <w:lvlJc w:val="right"/>
      <w:pPr>
        <w:ind w:left="5192" w:hanging="180"/>
      </w:pPr>
    </w:lvl>
  </w:abstractNum>
  <w:abstractNum w:abstractNumId="42" w15:restartNumberingAfterBreak="0">
    <w:nsid w:val="756E434F"/>
    <w:multiLevelType w:val="multilevel"/>
    <w:tmpl w:val="D4D82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8E0F1E"/>
    <w:multiLevelType w:val="multilevel"/>
    <w:tmpl w:val="08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4" w15:restartNumberingAfterBreak="0">
    <w:nsid w:val="79AB65D0"/>
    <w:multiLevelType w:val="hybridMultilevel"/>
    <w:tmpl w:val="36F251BA"/>
    <w:lvl w:ilvl="0" w:tplc="D758DF62">
      <w:start w:val="1"/>
      <w:numFmt w:val="decimal"/>
      <w:lvlText w:val="%1."/>
      <w:lvlJc w:val="left"/>
      <w:pPr>
        <w:ind w:left="720" w:hanging="360"/>
      </w:pPr>
    </w:lvl>
    <w:lvl w:ilvl="1" w:tplc="080C0003" w:tentative="1">
      <w:start w:val="1"/>
      <w:numFmt w:val="lowerLetter"/>
      <w:lvlText w:val="%2."/>
      <w:lvlJc w:val="left"/>
      <w:pPr>
        <w:ind w:left="1440" w:hanging="360"/>
      </w:pPr>
    </w:lvl>
    <w:lvl w:ilvl="2" w:tplc="080C0005" w:tentative="1">
      <w:start w:val="1"/>
      <w:numFmt w:val="lowerRoman"/>
      <w:lvlText w:val="%3."/>
      <w:lvlJc w:val="right"/>
      <w:pPr>
        <w:ind w:left="2160" w:hanging="180"/>
      </w:pPr>
    </w:lvl>
    <w:lvl w:ilvl="3" w:tplc="080C0001" w:tentative="1">
      <w:start w:val="1"/>
      <w:numFmt w:val="decimal"/>
      <w:lvlText w:val="%4."/>
      <w:lvlJc w:val="left"/>
      <w:pPr>
        <w:ind w:left="2880" w:hanging="360"/>
      </w:pPr>
    </w:lvl>
    <w:lvl w:ilvl="4" w:tplc="080C0003" w:tentative="1">
      <w:start w:val="1"/>
      <w:numFmt w:val="lowerLetter"/>
      <w:lvlText w:val="%5."/>
      <w:lvlJc w:val="left"/>
      <w:pPr>
        <w:ind w:left="3600" w:hanging="360"/>
      </w:pPr>
    </w:lvl>
    <w:lvl w:ilvl="5" w:tplc="080C0005" w:tentative="1">
      <w:start w:val="1"/>
      <w:numFmt w:val="lowerRoman"/>
      <w:lvlText w:val="%6."/>
      <w:lvlJc w:val="right"/>
      <w:pPr>
        <w:ind w:left="4320" w:hanging="180"/>
      </w:pPr>
    </w:lvl>
    <w:lvl w:ilvl="6" w:tplc="080C0001" w:tentative="1">
      <w:start w:val="1"/>
      <w:numFmt w:val="decimal"/>
      <w:lvlText w:val="%7."/>
      <w:lvlJc w:val="left"/>
      <w:pPr>
        <w:ind w:left="5040" w:hanging="360"/>
      </w:pPr>
    </w:lvl>
    <w:lvl w:ilvl="7" w:tplc="080C0003" w:tentative="1">
      <w:start w:val="1"/>
      <w:numFmt w:val="lowerLetter"/>
      <w:lvlText w:val="%8."/>
      <w:lvlJc w:val="left"/>
      <w:pPr>
        <w:ind w:left="5760" w:hanging="360"/>
      </w:pPr>
    </w:lvl>
    <w:lvl w:ilvl="8" w:tplc="080C0005" w:tentative="1">
      <w:start w:val="1"/>
      <w:numFmt w:val="lowerRoman"/>
      <w:lvlText w:val="%9."/>
      <w:lvlJc w:val="right"/>
      <w:pPr>
        <w:ind w:left="6480" w:hanging="180"/>
      </w:pPr>
    </w:lvl>
  </w:abstractNum>
  <w:abstractNum w:abstractNumId="45" w15:restartNumberingAfterBreak="0">
    <w:nsid w:val="7AF96BD6"/>
    <w:multiLevelType w:val="multilevel"/>
    <w:tmpl w:val="EC10A8D6"/>
    <w:lvl w:ilvl="0">
      <w:start w:val="1"/>
      <w:numFmt w:val="decimal"/>
      <w:pStyle w:val="CUP2"/>
      <w:lvlText w:val="%1."/>
      <w:lvlJc w:val="left"/>
      <w:pPr>
        <w:ind w:left="574" w:hanging="432"/>
      </w:pPr>
      <w:rPr>
        <w:rFonts w:hint="default"/>
        <w:color w:val="1F4E79" w:themeColor="accent1" w:themeShade="80"/>
      </w:rPr>
    </w:lvl>
    <w:lvl w:ilvl="1">
      <w:start w:val="1"/>
      <w:numFmt w:val="decimal"/>
      <w:pStyle w:val="CUP3"/>
      <w:lvlText w:val="%1.%2"/>
      <w:lvlJc w:val="left"/>
      <w:pPr>
        <w:ind w:left="576" w:hanging="576"/>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UP4"/>
      <w:lvlText w:val="%1.%2.%3"/>
      <w:lvlJc w:val="left"/>
      <w:pPr>
        <w:ind w:left="720" w:hanging="720"/>
      </w:pPr>
      <w:rPr>
        <w:rFonts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5630D1"/>
    <w:multiLevelType w:val="hybridMultilevel"/>
    <w:tmpl w:val="B464CD6C"/>
    <w:lvl w:ilvl="0" w:tplc="5FB870C0">
      <w:start w:val="1"/>
      <w:numFmt w:val="decimal"/>
      <w:lvlText w:val="%1."/>
      <w:lvlJc w:val="left"/>
      <w:pPr>
        <w:tabs>
          <w:tab w:val="num" w:pos="1713"/>
        </w:tabs>
        <w:ind w:left="1713" w:hanging="360"/>
      </w:pPr>
      <w:rPr>
        <w:b w:val="0"/>
      </w:rPr>
    </w:lvl>
    <w:lvl w:ilvl="1" w:tplc="D758DF62">
      <w:numFmt w:val="bullet"/>
      <w:lvlText w:val="-"/>
      <w:lvlJc w:val="left"/>
      <w:pPr>
        <w:tabs>
          <w:tab w:val="num" w:pos="2433"/>
        </w:tabs>
        <w:ind w:left="2433" w:hanging="360"/>
      </w:pPr>
      <w:rPr>
        <w:rFonts w:ascii="Times New Roman" w:eastAsia="Times New Roman" w:hAnsi="Times New Roman" w:cs="Times New Roman" w:hint="default"/>
      </w:rPr>
    </w:lvl>
    <w:lvl w:ilvl="2" w:tplc="080C001B" w:tentative="1">
      <w:start w:val="1"/>
      <w:numFmt w:val="lowerRoman"/>
      <w:lvlText w:val="%3."/>
      <w:lvlJc w:val="right"/>
      <w:pPr>
        <w:tabs>
          <w:tab w:val="num" w:pos="3153"/>
        </w:tabs>
        <w:ind w:left="3153" w:hanging="180"/>
      </w:pPr>
    </w:lvl>
    <w:lvl w:ilvl="3" w:tplc="080C000F" w:tentative="1">
      <w:start w:val="1"/>
      <w:numFmt w:val="decimal"/>
      <w:lvlText w:val="%4."/>
      <w:lvlJc w:val="left"/>
      <w:pPr>
        <w:tabs>
          <w:tab w:val="num" w:pos="3873"/>
        </w:tabs>
        <w:ind w:left="3873" w:hanging="360"/>
      </w:pPr>
    </w:lvl>
    <w:lvl w:ilvl="4" w:tplc="080C0019" w:tentative="1">
      <w:start w:val="1"/>
      <w:numFmt w:val="lowerLetter"/>
      <w:lvlText w:val="%5."/>
      <w:lvlJc w:val="left"/>
      <w:pPr>
        <w:tabs>
          <w:tab w:val="num" w:pos="4593"/>
        </w:tabs>
        <w:ind w:left="4593" w:hanging="360"/>
      </w:pPr>
    </w:lvl>
    <w:lvl w:ilvl="5" w:tplc="080C001B" w:tentative="1">
      <w:start w:val="1"/>
      <w:numFmt w:val="lowerRoman"/>
      <w:lvlText w:val="%6."/>
      <w:lvlJc w:val="right"/>
      <w:pPr>
        <w:tabs>
          <w:tab w:val="num" w:pos="5313"/>
        </w:tabs>
        <w:ind w:left="5313" w:hanging="180"/>
      </w:pPr>
    </w:lvl>
    <w:lvl w:ilvl="6" w:tplc="080C000F" w:tentative="1">
      <w:start w:val="1"/>
      <w:numFmt w:val="decimal"/>
      <w:lvlText w:val="%7."/>
      <w:lvlJc w:val="left"/>
      <w:pPr>
        <w:tabs>
          <w:tab w:val="num" w:pos="6033"/>
        </w:tabs>
        <w:ind w:left="6033" w:hanging="360"/>
      </w:pPr>
    </w:lvl>
    <w:lvl w:ilvl="7" w:tplc="080C0019" w:tentative="1">
      <w:start w:val="1"/>
      <w:numFmt w:val="lowerLetter"/>
      <w:lvlText w:val="%8."/>
      <w:lvlJc w:val="left"/>
      <w:pPr>
        <w:tabs>
          <w:tab w:val="num" w:pos="6753"/>
        </w:tabs>
        <w:ind w:left="6753" w:hanging="360"/>
      </w:pPr>
    </w:lvl>
    <w:lvl w:ilvl="8" w:tplc="080C001B" w:tentative="1">
      <w:start w:val="1"/>
      <w:numFmt w:val="lowerRoman"/>
      <w:lvlText w:val="%9."/>
      <w:lvlJc w:val="right"/>
      <w:pPr>
        <w:tabs>
          <w:tab w:val="num" w:pos="7473"/>
        </w:tabs>
        <w:ind w:left="7473" w:hanging="180"/>
      </w:pPr>
    </w:lvl>
  </w:abstractNum>
  <w:abstractNum w:abstractNumId="47" w15:restartNumberingAfterBreak="0">
    <w:nsid w:val="7D2A1373"/>
    <w:multiLevelType w:val="hybridMultilevel"/>
    <w:tmpl w:val="CD5A7982"/>
    <w:lvl w:ilvl="0" w:tplc="A8683164">
      <w:start w:val="1620"/>
      <w:numFmt w:val="bullet"/>
      <w:lvlText w:val="-"/>
      <w:lvlJc w:val="left"/>
      <w:pPr>
        <w:tabs>
          <w:tab w:val="num" w:pos="1287"/>
        </w:tabs>
        <w:ind w:left="1287" w:hanging="360"/>
      </w:pPr>
      <w:rPr>
        <w:rFonts w:ascii="Arial" w:eastAsia="Times New Roman" w:hAnsi="Arial" w:cs="Arial" w:hint="default"/>
      </w:rPr>
    </w:lvl>
    <w:lvl w:ilvl="1" w:tplc="040C0019">
      <w:start w:val="1"/>
      <w:numFmt w:val="bullet"/>
      <w:lvlText w:val="o"/>
      <w:lvlJc w:val="left"/>
      <w:pPr>
        <w:tabs>
          <w:tab w:val="num" w:pos="2007"/>
        </w:tabs>
        <w:ind w:left="2007" w:hanging="360"/>
      </w:pPr>
      <w:rPr>
        <w:rFonts w:ascii="Courier New" w:hAnsi="Courier New" w:cs="Courier New" w:hint="default"/>
      </w:rPr>
    </w:lvl>
    <w:lvl w:ilvl="2" w:tplc="040C001B" w:tentative="1">
      <w:start w:val="1"/>
      <w:numFmt w:val="bullet"/>
      <w:lvlText w:val=""/>
      <w:lvlJc w:val="left"/>
      <w:pPr>
        <w:tabs>
          <w:tab w:val="num" w:pos="2727"/>
        </w:tabs>
        <w:ind w:left="2727" w:hanging="360"/>
      </w:pPr>
      <w:rPr>
        <w:rFonts w:ascii="Wingdings" w:hAnsi="Wingdings" w:hint="default"/>
      </w:rPr>
    </w:lvl>
    <w:lvl w:ilvl="3" w:tplc="040C000F" w:tentative="1">
      <w:start w:val="1"/>
      <w:numFmt w:val="bullet"/>
      <w:lvlText w:val=""/>
      <w:lvlJc w:val="left"/>
      <w:pPr>
        <w:tabs>
          <w:tab w:val="num" w:pos="3447"/>
        </w:tabs>
        <w:ind w:left="3447" w:hanging="360"/>
      </w:pPr>
      <w:rPr>
        <w:rFonts w:ascii="Symbol" w:hAnsi="Symbol" w:hint="default"/>
      </w:rPr>
    </w:lvl>
    <w:lvl w:ilvl="4" w:tplc="040C0019" w:tentative="1">
      <w:start w:val="1"/>
      <w:numFmt w:val="bullet"/>
      <w:lvlText w:val="o"/>
      <w:lvlJc w:val="left"/>
      <w:pPr>
        <w:tabs>
          <w:tab w:val="num" w:pos="4167"/>
        </w:tabs>
        <w:ind w:left="4167" w:hanging="360"/>
      </w:pPr>
      <w:rPr>
        <w:rFonts w:ascii="Courier New" w:hAnsi="Courier New" w:cs="Courier New" w:hint="default"/>
      </w:rPr>
    </w:lvl>
    <w:lvl w:ilvl="5" w:tplc="040C001B" w:tentative="1">
      <w:start w:val="1"/>
      <w:numFmt w:val="bullet"/>
      <w:lvlText w:val=""/>
      <w:lvlJc w:val="left"/>
      <w:pPr>
        <w:tabs>
          <w:tab w:val="num" w:pos="4887"/>
        </w:tabs>
        <w:ind w:left="4887" w:hanging="360"/>
      </w:pPr>
      <w:rPr>
        <w:rFonts w:ascii="Wingdings" w:hAnsi="Wingdings" w:hint="default"/>
      </w:rPr>
    </w:lvl>
    <w:lvl w:ilvl="6" w:tplc="040C000F" w:tentative="1">
      <w:start w:val="1"/>
      <w:numFmt w:val="bullet"/>
      <w:lvlText w:val=""/>
      <w:lvlJc w:val="left"/>
      <w:pPr>
        <w:tabs>
          <w:tab w:val="num" w:pos="5607"/>
        </w:tabs>
        <w:ind w:left="5607" w:hanging="360"/>
      </w:pPr>
      <w:rPr>
        <w:rFonts w:ascii="Symbol" w:hAnsi="Symbol" w:hint="default"/>
      </w:rPr>
    </w:lvl>
    <w:lvl w:ilvl="7" w:tplc="040C0019" w:tentative="1">
      <w:start w:val="1"/>
      <w:numFmt w:val="bullet"/>
      <w:lvlText w:val="o"/>
      <w:lvlJc w:val="left"/>
      <w:pPr>
        <w:tabs>
          <w:tab w:val="num" w:pos="6327"/>
        </w:tabs>
        <w:ind w:left="6327" w:hanging="360"/>
      </w:pPr>
      <w:rPr>
        <w:rFonts w:ascii="Courier New" w:hAnsi="Courier New" w:cs="Courier New" w:hint="default"/>
      </w:rPr>
    </w:lvl>
    <w:lvl w:ilvl="8" w:tplc="040C001B"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4600C6"/>
    <w:multiLevelType w:val="hybridMultilevel"/>
    <w:tmpl w:val="B7E0AB52"/>
    <w:lvl w:ilvl="0" w:tplc="1794FEAA">
      <w:start w:val="1"/>
      <w:numFmt w:val="bullet"/>
      <w:lvlText w:val="□"/>
      <w:lvlJc w:val="left"/>
      <w:pPr>
        <w:ind w:left="1001" w:hanging="360"/>
      </w:pPr>
      <w:rPr>
        <w:rFonts w:ascii="Calibri" w:hAnsi="Calibri" w:hint="default"/>
      </w:rPr>
    </w:lvl>
    <w:lvl w:ilvl="1" w:tplc="080C0003" w:tentative="1">
      <w:start w:val="1"/>
      <w:numFmt w:val="bullet"/>
      <w:lvlText w:val="o"/>
      <w:lvlJc w:val="left"/>
      <w:pPr>
        <w:ind w:left="1721" w:hanging="360"/>
      </w:pPr>
      <w:rPr>
        <w:rFonts w:ascii="Courier New" w:hAnsi="Courier New" w:cs="Courier New" w:hint="default"/>
      </w:rPr>
    </w:lvl>
    <w:lvl w:ilvl="2" w:tplc="080C0005" w:tentative="1">
      <w:start w:val="1"/>
      <w:numFmt w:val="bullet"/>
      <w:lvlText w:val=""/>
      <w:lvlJc w:val="left"/>
      <w:pPr>
        <w:ind w:left="2441" w:hanging="360"/>
      </w:pPr>
      <w:rPr>
        <w:rFonts w:ascii="Wingdings" w:hAnsi="Wingdings" w:hint="default"/>
      </w:rPr>
    </w:lvl>
    <w:lvl w:ilvl="3" w:tplc="080C0001" w:tentative="1">
      <w:start w:val="1"/>
      <w:numFmt w:val="bullet"/>
      <w:lvlText w:val=""/>
      <w:lvlJc w:val="left"/>
      <w:pPr>
        <w:ind w:left="3161" w:hanging="360"/>
      </w:pPr>
      <w:rPr>
        <w:rFonts w:ascii="Symbol" w:hAnsi="Symbol" w:hint="default"/>
      </w:rPr>
    </w:lvl>
    <w:lvl w:ilvl="4" w:tplc="080C0003" w:tentative="1">
      <w:start w:val="1"/>
      <w:numFmt w:val="bullet"/>
      <w:lvlText w:val="o"/>
      <w:lvlJc w:val="left"/>
      <w:pPr>
        <w:ind w:left="3881" w:hanging="360"/>
      </w:pPr>
      <w:rPr>
        <w:rFonts w:ascii="Courier New" w:hAnsi="Courier New" w:cs="Courier New" w:hint="default"/>
      </w:rPr>
    </w:lvl>
    <w:lvl w:ilvl="5" w:tplc="080C0005" w:tentative="1">
      <w:start w:val="1"/>
      <w:numFmt w:val="bullet"/>
      <w:lvlText w:val=""/>
      <w:lvlJc w:val="left"/>
      <w:pPr>
        <w:ind w:left="4601" w:hanging="360"/>
      </w:pPr>
      <w:rPr>
        <w:rFonts w:ascii="Wingdings" w:hAnsi="Wingdings" w:hint="default"/>
      </w:rPr>
    </w:lvl>
    <w:lvl w:ilvl="6" w:tplc="080C0001" w:tentative="1">
      <w:start w:val="1"/>
      <w:numFmt w:val="bullet"/>
      <w:lvlText w:val=""/>
      <w:lvlJc w:val="left"/>
      <w:pPr>
        <w:ind w:left="5321" w:hanging="360"/>
      </w:pPr>
      <w:rPr>
        <w:rFonts w:ascii="Symbol" w:hAnsi="Symbol" w:hint="default"/>
      </w:rPr>
    </w:lvl>
    <w:lvl w:ilvl="7" w:tplc="080C0003" w:tentative="1">
      <w:start w:val="1"/>
      <w:numFmt w:val="bullet"/>
      <w:lvlText w:val="o"/>
      <w:lvlJc w:val="left"/>
      <w:pPr>
        <w:ind w:left="6041" w:hanging="360"/>
      </w:pPr>
      <w:rPr>
        <w:rFonts w:ascii="Courier New" w:hAnsi="Courier New" w:cs="Courier New" w:hint="default"/>
      </w:rPr>
    </w:lvl>
    <w:lvl w:ilvl="8" w:tplc="080C0005" w:tentative="1">
      <w:start w:val="1"/>
      <w:numFmt w:val="bullet"/>
      <w:lvlText w:val=""/>
      <w:lvlJc w:val="left"/>
      <w:pPr>
        <w:ind w:left="6761" w:hanging="360"/>
      </w:pPr>
      <w:rPr>
        <w:rFonts w:ascii="Wingdings" w:hAnsi="Wingdings" w:hint="default"/>
      </w:rPr>
    </w:lvl>
  </w:abstractNum>
  <w:num w:numId="1">
    <w:abstractNumId w:val="45"/>
  </w:num>
  <w:num w:numId="2">
    <w:abstractNumId w:val="37"/>
  </w:num>
  <w:num w:numId="3">
    <w:abstractNumId w:val="34"/>
  </w:num>
  <w:num w:numId="4">
    <w:abstractNumId w:val="46"/>
  </w:num>
  <w:num w:numId="5">
    <w:abstractNumId w:val="0"/>
  </w:num>
  <w:num w:numId="6">
    <w:abstractNumId w:val="27"/>
  </w:num>
  <w:num w:numId="7">
    <w:abstractNumId w:val="6"/>
  </w:num>
  <w:num w:numId="8">
    <w:abstractNumId w:val="20"/>
  </w:num>
  <w:num w:numId="9">
    <w:abstractNumId w:val="8"/>
  </w:num>
  <w:num w:numId="10">
    <w:abstractNumId w:val="40"/>
  </w:num>
  <w:num w:numId="11">
    <w:abstractNumId w:val="47"/>
  </w:num>
  <w:num w:numId="12">
    <w:abstractNumId w:val="21"/>
  </w:num>
  <w:num w:numId="13">
    <w:abstractNumId w:val="10"/>
  </w:num>
  <w:num w:numId="14">
    <w:abstractNumId w:val="44"/>
  </w:num>
  <w:num w:numId="15">
    <w:abstractNumId w:val="15"/>
  </w:num>
  <w:num w:numId="16">
    <w:abstractNumId w:val="3"/>
  </w:num>
  <w:num w:numId="17">
    <w:abstractNumId w:val="35"/>
  </w:num>
  <w:num w:numId="18">
    <w:abstractNumId w:val="4"/>
  </w:num>
  <w:num w:numId="19">
    <w:abstractNumId w:val="23"/>
  </w:num>
  <w:num w:numId="20">
    <w:abstractNumId w:val="29"/>
  </w:num>
  <w:num w:numId="21">
    <w:abstractNumId w:val="7"/>
  </w:num>
  <w:num w:numId="22">
    <w:abstractNumId w:val="31"/>
  </w:num>
  <w:num w:numId="23">
    <w:abstractNumId w:val="33"/>
  </w:num>
  <w:num w:numId="24">
    <w:abstractNumId w:val="32"/>
  </w:num>
  <w:num w:numId="25">
    <w:abstractNumId w:val="42"/>
  </w:num>
  <w:num w:numId="26">
    <w:abstractNumId w:val="28"/>
  </w:num>
  <w:num w:numId="27">
    <w:abstractNumId w:val="16"/>
  </w:num>
  <w:num w:numId="28">
    <w:abstractNumId w:val="24"/>
  </w:num>
  <w:num w:numId="29">
    <w:abstractNumId w:val="5"/>
  </w:num>
  <w:num w:numId="30">
    <w:abstractNumId w:val="43"/>
  </w:num>
  <w:num w:numId="31">
    <w:abstractNumId w:val="18"/>
  </w:num>
  <w:num w:numId="32">
    <w:abstractNumId w:val="36"/>
  </w:num>
  <w:num w:numId="33">
    <w:abstractNumId w:val="38"/>
  </w:num>
  <w:num w:numId="34">
    <w:abstractNumId w:val="26"/>
  </w:num>
  <w:num w:numId="35">
    <w:abstractNumId w:val="17"/>
  </w:num>
  <w:num w:numId="36">
    <w:abstractNumId w:val="12"/>
  </w:num>
  <w:num w:numId="37">
    <w:abstractNumId w:val="2"/>
  </w:num>
  <w:num w:numId="38">
    <w:abstractNumId w:val="30"/>
  </w:num>
  <w:num w:numId="39">
    <w:abstractNumId w:val="1"/>
  </w:num>
  <w:num w:numId="40">
    <w:abstractNumId w:val="39"/>
  </w:num>
  <w:num w:numId="41">
    <w:abstractNumId w:val="13"/>
  </w:num>
  <w:num w:numId="42">
    <w:abstractNumId w:val="19"/>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9"/>
  </w:num>
  <w:num w:numId="52">
    <w:abstractNumId w:val="11"/>
  </w:num>
  <w:num w:numId="53">
    <w:abstractNumId w:val="25"/>
  </w:num>
  <w:num w:numId="54">
    <w:abstractNumId w:val="14"/>
  </w:num>
  <w:num w:numId="55">
    <w:abstractNumId w:val="22"/>
  </w:num>
  <w:num w:numId="56">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C3F"/>
    <w:rsid w:val="000F4967"/>
    <w:rsid w:val="00174731"/>
    <w:rsid w:val="00182306"/>
    <w:rsid w:val="001B4C4D"/>
    <w:rsid w:val="001F232B"/>
    <w:rsid w:val="00207672"/>
    <w:rsid w:val="00272C3F"/>
    <w:rsid w:val="00370A0A"/>
    <w:rsid w:val="004A5362"/>
    <w:rsid w:val="00502577"/>
    <w:rsid w:val="00580FCC"/>
    <w:rsid w:val="00613BBC"/>
    <w:rsid w:val="006236E5"/>
    <w:rsid w:val="006339D3"/>
    <w:rsid w:val="006E4578"/>
    <w:rsid w:val="007C01E3"/>
    <w:rsid w:val="007C3DF0"/>
    <w:rsid w:val="008A3CD4"/>
    <w:rsid w:val="008C2689"/>
    <w:rsid w:val="009200EB"/>
    <w:rsid w:val="009B7A20"/>
    <w:rsid w:val="00A556D2"/>
    <w:rsid w:val="00D31B44"/>
    <w:rsid w:val="00D642CB"/>
    <w:rsid w:val="00DD54B9"/>
    <w:rsid w:val="00DF6626"/>
    <w:rsid w:val="00E31A51"/>
    <w:rsid w:val="00E91E66"/>
    <w:rsid w:val="00F17BCD"/>
    <w:rsid w:val="00F963B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AC8B3"/>
  <w15:chartTrackingRefBased/>
  <w15:docId w15:val="{18D891BA-74B1-466C-96B1-2011D74A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Corpsdetexte"/>
    <w:link w:val="Titre2Car"/>
    <w:pPr>
      <w:keepNext/>
      <w:numPr>
        <w:ilvl w:val="1"/>
        <w:numId w:val="30"/>
      </w:numPr>
      <w:pBdr>
        <w:bottom w:val="double" w:sz="4" w:space="1" w:color="808080"/>
      </w:pBdr>
      <w:spacing w:before="160" w:after="120" w:line="240" w:lineRule="auto"/>
      <w:jc w:val="both"/>
      <w:outlineLvl w:val="1"/>
    </w:pPr>
    <w:rPr>
      <w:rFonts w:ascii="Tahoma" w:eastAsia="Times New Roman" w:hAnsi="Tahoma" w:cs="Times New Roman"/>
      <w:i/>
      <w:smallCaps/>
      <w:kern w:val="28"/>
      <w:szCs w:val="20"/>
      <w:lang w:val="x-none" w:eastAsia="x-none"/>
    </w:rPr>
  </w:style>
  <w:style w:type="paragraph" w:styleId="Titre3">
    <w:name w:val="heading 3"/>
    <w:basedOn w:val="Normal"/>
    <w:next w:val="Corpsdetexte"/>
    <w:link w:val="Titre3Car"/>
    <w:pPr>
      <w:keepNext/>
      <w:numPr>
        <w:ilvl w:val="2"/>
        <w:numId w:val="30"/>
      </w:numPr>
      <w:spacing w:before="120" w:after="80" w:line="240" w:lineRule="auto"/>
      <w:jc w:val="both"/>
      <w:outlineLvl w:val="2"/>
    </w:pPr>
    <w:rPr>
      <w:rFonts w:ascii="Tahoma" w:eastAsia="Times New Roman" w:hAnsi="Tahoma" w:cs="Times New Roman"/>
      <w:i/>
      <w:kern w:val="28"/>
      <w:szCs w:val="20"/>
      <w:u w:val="single"/>
      <w:lang w:val="fr-FR" w:eastAsia="fr-FR"/>
    </w:rPr>
  </w:style>
  <w:style w:type="paragraph" w:styleId="Titre4">
    <w:name w:val="heading 4"/>
    <w:basedOn w:val="Normal"/>
    <w:next w:val="Normal"/>
    <w:link w:val="Titre4Car"/>
    <w:pPr>
      <w:keepNext/>
      <w:numPr>
        <w:ilvl w:val="3"/>
        <w:numId w:val="30"/>
      </w:numPr>
      <w:spacing w:before="240" w:after="60" w:line="240" w:lineRule="auto"/>
      <w:outlineLvl w:val="3"/>
    </w:pPr>
    <w:rPr>
      <w:rFonts w:ascii="Tahoma" w:eastAsia="Times New Roman" w:hAnsi="Tahoma" w:cs="Times New Roman"/>
      <w:i/>
      <w:szCs w:val="20"/>
      <w:lang w:eastAsia="fr-BE"/>
    </w:rPr>
  </w:style>
  <w:style w:type="paragraph" w:styleId="Titre5">
    <w:name w:val="heading 5"/>
    <w:basedOn w:val="Normal"/>
    <w:next w:val="Normal"/>
    <w:link w:val="Titre5Car"/>
    <w:pPr>
      <w:numPr>
        <w:ilvl w:val="4"/>
        <w:numId w:val="30"/>
      </w:numPr>
      <w:spacing w:before="240" w:after="60" w:line="240" w:lineRule="auto"/>
      <w:outlineLvl w:val="4"/>
    </w:pPr>
    <w:rPr>
      <w:rFonts w:ascii="Arial" w:eastAsia="Times New Roman" w:hAnsi="Arial" w:cs="Times New Roman"/>
      <w:szCs w:val="20"/>
      <w:lang w:eastAsia="fr-BE"/>
    </w:rPr>
  </w:style>
  <w:style w:type="paragraph" w:styleId="Titre6">
    <w:name w:val="heading 6"/>
    <w:basedOn w:val="Normal"/>
    <w:next w:val="Normal"/>
    <w:link w:val="Titre6Car"/>
    <w:pPr>
      <w:numPr>
        <w:ilvl w:val="5"/>
        <w:numId w:val="30"/>
      </w:numPr>
      <w:spacing w:before="240" w:after="60" w:line="240" w:lineRule="auto"/>
      <w:outlineLvl w:val="5"/>
    </w:pPr>
    <w:rPr>
      <w:rFonts w:ascii="Times New Roman" w:eastAsia="Times New Roman" w:hAnsi="Times New Roman" w:cs="Times New Roman"/>
      <w:i/>
      <w:szCs w:val="20"/>
      <w:lang w:eastAsia="fr-BE"/>
    </w:rPr>
  </w:style>
  <w:style w:type="paragraph" w:styleId="Titre7">
    <w:name w:val="heading 7"/>
    <w:basedOn w:val="Normal"/>
    <w:next w:val="Normal"/>
    <w:link w:val="Titre7Car"/>
    <w:pPr>
      <w:numPr>
        <w:ilvl w:val="6"/>
        <w:numId w:val="30"/>
      </w:numPr>
      <w:spacing w:before="240" w:after="60" w:line="240" w:lineRule="auto"/>
      <w:outlineLvl w:val="6"/>
    </w:pPr>
    <w:rPr>
      <w:rFonts w:ascii="Arial" w:eastAsia="Times New Roman" w:hAnsi="Arial" w:cs="Times New Roman"/>
      <w:sz w:val="20"/>
      <w:szCs w:val="20"/>
      <w:lang w:eastAsia="fr-BE"/>
    </w:rPr>
  </w:style>
  <w:style w:type="paragraph" w:styleId="Titre8">
    <w:name w:val="heading 8"/>
    <w:basedOn w:val="Normal"/>
    <w:next w:val="Normal"/>
    <w:link w:val="Titre8Car"/>
    <w:pPr>
      <w:numPr>
        <w:ilvl w:val="7"/>
        <w:numId w:val="30"/>
      </w:numPr>
      <w:spacing w:before="240" w:after="60" w:line="240" w:lineRule="auto"/>
      <w:outlineLvl w:val="7"/>
    </w:pPr>
    <w:rPr>
      <w:rFonts w:ascii="Arial" w:eastAsia="Times New Roman" w:hAnsi="Arial" w:cs="Times New Roman"/>
      <w:i/>
      <w:sz w:val="20"/>
      <w:szCs w:val="20"/>
      <w:lang w:eastAsia="fr-BE"/>
    </w:rPr>
  </w:style>
  <w:style w:type="paragraph" w:styleId="Titre9">
    <w:name w:val="heading 9"/>
    <w:basedOn w:val="Normal"/>
    <w:next w:val="Normal"/>
    <w:link w:val="Titre9Car"/>
    <w:pPr>
      <w:numPr>
        <w:ilvl w:val="8"/>
        <w:numId w:val="30"/>
      </w:numPr>
      <w:spacing w:before="240" w:after="60" w:line="240" w:lineRule="auto"/>
      <w:outlineLvl w:val="8"/>
    </w:pPr>
    <w:rPr>
      <w:rFonts w:ascii="Arial" w:eastAsia="Times New Roman" w:hAnsi="Arial" w:cs="Times New Roman"/>
      <w:b/>
      <w:i/>
      <w:sz w:val="18"/>
      <w:szCs w:val="20"/>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Theme="majorHAnsi" w:eastAsiaTheme="majorEastAsia" w:hAnsiTheme="majorHAnsi" w:cstheme="majorBidi"/>
      <w:color w:val="2E74B5" w:themeColor="accent1" w:themeShade="BF"/>
      <w:sz w:val="32"/>
      <w:szCs w:val="32"/>
    </w:rPr>
  </w:style>
  <w:style w:type="paragraph" w:styleId="Corpsdetexte">
    <w:name w:val="Body Text"/>
    <w:basedOn w:val="Normal"/>
    <w:link w:val="CorpsdetexteCar"/>
    <w:pPr>
      <w:spacing w:line="240" w:lineRule="auto"/>
      <w:jc w:val="both"/>
    </w:pPr>
    <w:rPr>
      <w:rFonts w:ascii="Book Antiqua" w:eastAsia="Times New Roman" w:hAnsi="Book Antiqua" w:cs="Times New Roman"/>
      <w:sz w:val="24"/>
      <w:szCs w:val="20"/>
      <w:lang w:val="fr-FR" w:eastAsia="fr-FR"/>
    </w:rPr>
  </w:style>
  <w:style w:type="character" w:customStyle="1" w:styleId="CorpsdetexteCar">
    <w:name w:val="Corps de texte Car"/>
    <w:basedOn w:val="Policepardfaut"/>
    <w:link w:val="Corpsdetexte"/>
    <w:rPr>
      <w:rFonts w:ascii="Book Antiqua" w:eastAsia="Times New Roman" w:hAnsi="Book Antiqua" w:cs="Times New Roman"/>
      <w:sz w:val="24"/>
      <w:szCs w:val="20"/>
      <w:lang w:val="fr-FR" w:eastAsia="fr-FR"/>
    </w:rPr>
  </w:style>
  <w:style w:type="character" w:customStyle="1" w:styleId="Titre2Car">
    <w:name w:val="Titre 2 Car"/>
    <w:basedOn w:val="Policepardfaut"/>
    <w:link w:val="Titre2"/>
    <w:rPr>
      <w:rFonts w:ascii="Tahoma" w:eastAsia="Times New Roman" w:hAnsi="Tahoma" w:cs="Times New Roman"/>
      <w:i/>
      <w:smallCaps/>
      <w:kern w:val="28"/>
      <w:szCs w:val="20"/>
      <w:lang w:val="x-none" w:eastAsia="x-none"/>
    </w:rPr>
  </w:style>
  <w:style w:type="character" w:customStyle="1" w:styleId="Titre3Car">
    <w:name w:val="Titre 3 Car"/>
    <w:basedOn w:val="Policepardfaut"/>
    <w:link w:val="Titre3"/>
    <w:rPr>
      <w:rFonts w:ascii="Tahoma" w:eastAsia="Times New Roman" w:hAnsi="Tahoma" w:cs="Times New Roman"/>
      <w:i/>
      <w:kern w:val="28"/>
      <w:szCs w:val="20"/>
      <w:u w:val="single"/>
      <w:lang w:val="fr-FR" w:eastAsia="fr-FR"/>
    </w:rPr>
  </w:style>
  <w:style w:type="character" w:customStyle="1" w:styleId="Titre4Car">
    <w:name w:val="Titre 4 Car"/>
    <w:basedOn w:val="Policepardfaut"/>
    <w:link w:val="Titre4"/>
    <w:rPr>
      <w:rFonts w:ascii="Tahoma" w:eastAsia="Times New Roman" w:hAnsi="Tahoma" w:cs="Times New Roman"/>
      <w:i/>
      <w:szCs w:val="20"/>
      <w:lang w:eastAsia="fr-BE"/>
    </w:rPr>
  </w:style>
  <w:style w:type="character" w:customStyle="1" w:styleId="Titre5Car">
    <w:name w:val="Titre 5 Car"/>
    <w:basedOn w:val="Policepardfaut"/>
    <w:link w:val="Titre5"/>
    <w:rPr>
      <w:rFonts w:ascii="Arial" w:eastAsia="Times New Roman" w:hAnsi="Arial" w:cs="Times New Roman"/>
      <w:szCs w:val="20"/>
      <w:lang w:eastAsia="fr-BE"/>
    </w:rPr>
  </w:style>
  <w:style w:type="character" w:customStyle="1" w:styleId="Titre6Car">
    <w:name w:val="Titre 6 Car"/>
    <w:basedOn w:val="Policepardfaut"/>
    <w:link w:val="Titre6"/>
    <w:rPr>
      <w:rFonts w:ascii="Times New Roman" w:eastAsia="Times New Roman" w:hAnsi="Times New Roman" w:cs="Times New Roman"/>
      <w:i/>
      <w:szCs w:val="20"/>
      <w:lang w:eastAsia="fr-BE"/>
    </w:rPr>
  </w:style>
  <w:style w:type="character" w:customStyle="1" w:styleId="Titre7Car">
    <w:name w:val="Titre 7 Car"/>
    <w:basedOn w:val="Policepardfaut"/>
    <w:link w:val="Titre7"/>
    <w:rPr>
      <w:rFonts w:ascii="Arial" w:eastAsia="Times New Roman" w:hAnsi="Arial" w:cs="Times New Roman"/>
      <w:sz w:val="20"/>
      <w:szCs w:val="20"/>
      <w:lang w:eastAsia="fr-BE"/>
    </w:rPr>
  </w:style>
  <w:style w:type="character" w:customStyle="1" w:styleId="Titre8Car">
    <w:name w:val="Titre 8 Car"/>
    <w:basedOn w:val="Policepardfaut"/>
    <w:link w:val="Titre8"/>
    <w:rPr>
      <w:rFonts w:ascii="Arial" w:eastAsia="Times New Roman" w:hAnsi="Arial" w:cs="Times New Roman"/>
      <w:i/>
      <w:sz w:val="20"/>
      <w:szCs w:val="20"/>
      <w:lang w:eastAsia="fr-BE"/>
    </w:rPr>
  </w:style>
  <w:style w:type="character" w:customStyle="1" w:styleId="Titre9Car">
    <w:name w:val="Titre 9 Car"/>
    <w:basedOn w:val="Policepardfaut"/>
    <w:link w:val="Titre9"/>
    <w:rPr>
      <w:rFonts w:ascii="Arial" w:eastAsia="Times New Roman" w:hAnsi="Arial" w:cs="Times New Roman"/>
      <w:b/>
      <w:i/>
      <w:sz w:val="18"/>
      <w:szCs w:val="20"/>
      <w:lang w:eastAsia="fr-BE"/>
    </w:rPr>
  </w:style>
  <w:style w:type="paragraph" w:customStyle="1" w:styleId="CUP0">
    <w:name w:val="CUP0"/>
    <w:basedOn w:val="Titre"/>
    <w:autoRedefine/>
    <w:qFormat/>
    <w:pPr>
      <w:pBdr>
        <w:top w:val="single" w:sz="6" w:space="1" w:color="auto"/>
        <w:left w:val="single" w:sz="6" w:space="4" w:color="auto"/>
        <w:bottom w:val="single" w:sz="6" w:space="1" w:color="auto"/>
        <w:right w:val="single" w:sz="6" w:space="4" w:color="auto"/>
      </w:pBdr>
      <w:shd w:val="clear" w:color="auto" w:fill="1F4E79" w:themeFill="accent1" w:themeFillShade="80"/>
      <w:tabs>
        <w:tab w:val="left" w:pos="1701"/>
        <w:tab w:val="left" w:pos="3402"/>
      </w:tabs>
      <w:contextualSpacing w:val="0"/>
      <w:jc w:val="center"/>
    </w:pPr>
    <w:rPr>
      <w:rFonts w:asciiTheme="minorHAnsi" w:eastAsia="Times New Roman" w:hAnsiTheme="minorHAnsi" w:cstheme="minorHAnsi"/>
      <w:b/>
      <w:color w:val="FFFFFF" w:themeColor="background1"/>
      <w:spacing w:val="60"/>
      <w:kern w:val="0"/>
      <w:sz w:val="28"/>
      <w:szCs w:val="26"/>
      <w:lang w:eastAsia="fr-BE"/>
    </w:rPr>
  </w:style>
  <w:style w:type="paragraph" w:styleId="Titre">
    <w:name w:val="Title"/>
    <w:aliases w:val="Titre 0"/>
    <w:basedOn w:val="Normal"/>
    <w:next w:val="Normal"/>
    <w:link w:val="TitreCar"/>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aliases w:val="Titre 0 Car"/>
    <w:basedOn w:val="Policepardfaut"/>
    <w:link w:val="Titre"/>
    <w:rPr>
      <w:rFonts w:asciiTheme="majorHAnsi" w:eastAsiaTheme="majorEastAsia" w:hAnsiTheme="majorHAnsi" w:cstheme="majorBidi"/>
      <w:spacing w:val="-10"/>
      <w:kern w:val="28"/>
      <w:sz w:val="56"/>
      <w:szCs w:val="56"/>
    </w:rPr>
  </w:style>
  <w:style w:type="paragraph" w:customStyle="1" w:styleId="CUP1">
    <w:name w:val="CUP1"/>
    <w:basedOn w:val="Titre1"/>
    <w:next w:val="Normal"/>
    <w:link w:val="CUP1Car"/>
    <w:autoRedefine/>
    <w:qFormat/>
    <w:pPr>
      <w:numPr>
        <w:numId w:val="0"/>
      </w:numPr>
      <w:pBdr>
        <w:top w:val="single" w:sz="6" w:space="6" w:color="808080"/>
        <w:bottom w:val="single" w:sz="6" w:space="6" w:color="808080"/>
      </w:pBdr>
      <w:shd w:val="clear" w:color="auto" w:fill="1F4E79" w:themeFill="accent1" w:themeFillShade="80"/>
      <w:tabs>
        <w:tab w:val="left" w:pos="567"/>
      </w:tabs>
      <w:spacing w:before="0" w:after="240" w:line="240" w:lineRule="atLeast"/>
      <w:jc w:val="center"/>
    </w:pPr>
    <w:rPr>
      <w:rFonts w:asciiTheme="minorHAnsi" w:eastAsia="Times New Roman" w:hAnsiTheme="minorHAnsi" w:cstheme="minorHAnsi"/>
      <w:b/>
      <w:caps/>
      <w:color w:val="FFFFFF" w:themeColor="background1"/>
      <w:spacing w:val="20"/>
      <w:kern w:val="16"/>
      <w:sz w:val="28"/>
      <w:szCs w:val="20"/>
      <w:lang w:eastAsia="fr-BE"/>
    </w:rPr>
  </w:style>
  <w:style w:type="character" w:customStyle="1" w:styleId="CUP1Car">
    <w:name w:val="CUP1 Car"/>
    <w:basedOn w:val="Titre1Car"/>
    <w:link w:val="CUP1"/>
    <w:rPr>
      <w:rFonts w:asciiTheme="majorHAnsi" w:eastAsia="Times New Roman" w:hAnsiTheme="majorHAnsi" w:cstheme="minorHAnsi"/>
      <w:b/>
      <w:caps/>
      <w:color w:val="FFFFFF" w:themeColor="background1"/>
      <w:spacing w:val="20"/>
      <w:kern w:val="16"/>
      <w:sz w:val="28"/>
      <w:szCs w:val="20"/>
      <w:shd w:val="clear" w:color="auto" w:fill="1F4E79" w:themeFill="accent1" w:themeFillShade="80"/>
      <w:lang w:eastAsia="fr-BE"/>
    </w:rPr>
  </w:style>
  <w:style w:type="paragraph" w:styleId="En-tte">
    <w:name w:val="header"/>
    <w:basedOn w:val="Normal"/>
    <w:link w:val="En-tteCar"/>
    <w:unhideWhenUsed/>
    <w:pPr>
      <w:tabs>
        <w:tab w:val="center" w:pos="4536"/>
        <w:tab w:val="right" w:pos="9072"/>
      </w:tabs>
      <w:spacing w:after="0" w:line="240" w:lineRule="auto"/>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Index1">
    <w:name w:val="index 1"/>
    <w:basedOn w:val="Normal"/>
    <w:next w:val="Normal"/>
    <w:autoRedefine/>
    <w:uiPriority w:val="99"/>
    <w:unhideWhenUsed/>
    <w:pPr>
      <w:spacing w:after="0"/>
      <w:ind w:left="220" w:hanging="220"/>
    </w:pPr>
    <w:rPr>
      <w:rFonts w:cstheme="minorHAnsi"/>
      <w:sz w:val="18"/>
      <w:szCs w:val="18"/>
    </w:rPr>
  </w:style>
  <w:style w:type="paragraph" w:styleId="Index2">
    <w:name w:val="index 2"/>
    <w:basedOn w:val="Normal"/>
    <w:next w:val="Normal"/>
    <w:autoRedefine/>
    <w:unhideWhenUsed/>
    <w:pPr>
      <w:spacing w:after="0"/>
      <w:ind w:left="440" w:hanging="220"/>
    </w:pPr>
    <w:rPr>
      <w:rFonts w:cstheme="minorHAnsi"/>
      <w:sz w:val="18"/>
      <w:szCs w:val="18"/>
    </w:rPr>
  </w:style>
  <w:style w:type="paragraph" w:styleId="Index3">
    <w:name w:val="index 3"/>
    <w:basedOn w:val="Normal"/>
    <w:next w:val="Normal"/>
    <w:autoRedefine/>
    <w:unhideWhenUsed/>
    <w:pPr>
      <w:spacing w:after="0"/>
      <w:ind w:left="660" w:hanging="220"/>
    </w:pPr>
    <w:rPr>
      <w:rFonts w:cstheme="minorHAnsi"/>
      <w:sz w:val="18"/>
      <w:szCs w:val="18"/>
    </w:rPr>
  </w:style>
  <w:style w:type="paragraph" w:styleId="Index4">
    <w:name w:val="index 4"/>
    <w:basedOn w:val="Normal"/>
    <w:next w:val="Normal"/>
    <w:autoRedefine/>
    <w:unhideWhenUsed/>
    <w:pPr>
      <w:spacing w:after="0"/>
      <w:ind w:left="880" w:hanging="220"/>
    </w:pPr>
    <w:rPr>
      <w:rFonts w:cstheme="minorHAnsi"/>
      <w:sz w:val="18"/>
      <w:szCs w:val="18"/>
    </w:rPr>
  </w:style>
  <w:style w:type="paragraph" w:styleId="Index5">
    <w:name w:val="index 5"/>
    <w:basedOn w:val="Normal"/>
    <w:next w:val="Normal"/>
    <w:autoRedefine/>
    <w:unhideWhenUsed/>
    <w:pPr>
      <w:spacing w:after="0"/>
      <w:ind w:left="1100" w:hanging="220"/>
    </w:pPr>
    <w:rPr>
      <w:rFonts w:cstheme="minorHAnsi"/>
      <w:sz w:val="18"/>
      <w:szCs w:val="18"/>
    </w:rPr>
  </w:style>
  <w:style w:type="paragraph" w:styleId="Index6">
    <w:name w:val="index 6"/>
    <w:basedOn w:val="Normal"/>
    <w:next w:val="Normal"/>
    <w:autoRedefine/>
    <w:unhideWhenUsed/>
    <w:pPr>
      <w:spacing w:after="0"/>
      <w:ind w:left="1320" w:hanging="220"/>
    </w:pPr>
    <w:rPr>
      <w:rFonts w:cstheme="minorHAnsi"/>
      <w:sz w:val="18"/>
      <w:szCs w:val="18"/>
    </w:rPr>
  </w:style>
  <w:style w:type="paragraph" w:styleId="Index7">
    <w:name w:val="index 7"/>
    <w:basedOn w:val="Normal"/>
    <w:next w:val="Normal"/>
    <w:autoRedefine/>
    <w:unhideWhenUsed/>
    <w:pPr>
      <w:spacing w:after="0"/>
      <w:ind w:left="1540" w:hanging="220"/>
    </w:pPr>
    <w:rPr>
      <w:rFonts w:cstheme="minorHAnsi"/>
      <w:sz w:val="18"/>
      <w:szCs w:val="18"/>
    </w:rPr>
  </w:style>
  <w:style w:type="paragraph" w:styleId="Index8">
    <w:name w:val="index 8"/>
    <w:basedOn w:val="Normal"/>
    <w:next w:val="Normal"/>
    <w:autoRedefine/>
    <w:unhideWhenUsed/>
    <w:pPr>
      <w:spacing w:after="0"/>
      <w:ind w:left="1760" w:hanging="220"/>
    </w:pPr>
    <w:rPr>
      <w:rFonts w:cstheme="minorHAnsi"/>
      <w:sz w:val="18"/>
      <w:szCs w:val="18"/>
    </w:rPr>
  </w:style>
  <w:style w:type="paragraph" w:styleId="Index9">
    <w:name w:val="index 9"/>
    <w:basedOn w:val="Normal"/>
    <w:next w:val="Normal"/>
    <w:autoRedefine/>
    <w:unhideWhenUsed/>
    <w:pPr>
      <w:spacing w:before="60" w:after="0"/>
    </w:pPr>
    <w:rPr>
      <w:rFonts w:cstheme="minorHAnsi"/>
      <w:sz w:val="18"/>
      <w:szCs w:val="18"/>
    </w:rPr>
  </w:style>
  <w:style w:type="paragraph" w:styleId="Titreindex">
    <w:name w:val="index heading"/>
    <w:basedOn w:val="Normal"/>
    <w:next w:val="Index1"/>
    <w:uiPriority w:val="99"/>
    <w:unhideWhenUsed/>
    <w:pPr>
      <w:pBdr>
        <w:top w:val="single" w:sz="12" w:space="0" w:color="auto"/>
      </w:pBdr>
      <w:spacing w:before="360" w:after="240"/>
    </w:pPr>
    <w:rPr>
      <w:rFonts w:cstheme="minorHAnsi"/>
      <w:b/>
      <w:bCs/>
      <w:i/>
      <w:iCs/>
      <w:sz w:val="26"/>
      <w:szCs w:val="26"/>
    </w:rPr>
  </w:style>
  <w:style w:type="paragraph" w:styleId="Listepuces">
    <w:name w:val="List Bullet"/>
    <w:basedOn w:val="Normal"/>
    <w:autoRedefine/>
    <w:pPr>
      <w:spacing w:after="0" w:line="240" w:lineRule="auto"/>
      <w:ind w:right="-142"/>
      <w:jc w:val="center"/>
    </w:pPr>
    <w:rPr>
      <w:rFonts w:ascii="Tahoma" w:eastAsia="Times New Roman" w:hAnsi="Tahoma" w:cs="Tahoma"/>
      <w:lang w:eastAsia="fr-BE"/>
    </w:rPr>
  </w:style>
  <w:style w:type="paragraph" w:styleId="Corpsdetexte2">
    <w:name w:val="Body Text 2"/>
    <w:basedOn w:val="Normal"/>
    <w:link w:val="Corpsdetexte2Car"/>
    <w:pPr>
      <w:tabs>
        <w:tab w:val="left" w:pos="1701"/>
        <w:tab w:val="left" w:pos="3402"/>
      </w:tabs>
      <w:spacing w:after="0" w:line="240" w:lineRule="auto"/>
      <w:jc w:val="both"/>
    </w:pPr>
    <w:rPr>
      <w:rFonts w:ascii="Georgia" w:eastAsia="Times New Roman" w:hAnsi="Georgia" w:cs="Times New Roman"/>
      <w:b/>
      <w:sz w:val="24"/>
      <w:szCs w:val="20"/>
      <w:lang w:val="fr-FR" w:eastAsia="fr-FR"/>
    </w:rPr>
  </w:style>
  <w:style w:type="character" w:customStyle="1" w:styleId="Corpsdetexte2Car">
    <w:name w:val="Corps de texte 2 Car"/>
    <w:basedOn w:val="Policepardfaut"/>
    <w:link w:val="Corpsdetexte2"/>
    <w:rPr>
      <w:rFonts w:ascii="Georgia" w:eastAsia="Times New Roman" w:hAnsi="Georgia" w:cs="Times New Roman"/>
      <w:b/>
      <w:sz w:val="24"/>
      <w:szCs w:val="20"/>
      <w:lang w:val="fr-FR" w:eastAsia="fr-FR"/>
    </w:rPr>
  </w:style>
  <w:style w:type="paragraph" w:styleId="Corpsdetexte3">
    <w:name w:val="Body Text 3"/>
    <w:basedOn w:val="Normal"/>
    <w:link w:val="Corpsdetexte3Car"/>
    <w:pPr>
      <w:pBdr>
        <w:top w:val="single" w:sz="12" w:space="1" w:color="auto"/>
        <w:left w:val="single" w:sz="12" w:space="1" w:color="auto"/>
        <w:bottom w:val="single" w:sz="12" w:space="1" w:color="auto"/>
        <w:right w:val="single" w:sz="12" w:space="1" w:color="auto"/>
      </w:pBdr>
      <w:tabs>
        <w:tab w:val="left" w:pos="1701"/>
        <w:tab w:val="left" w:pos="3402"/>
      </w:tabs>
      <w:spacing w:after="0" w:line="240" w:lineRule="auto"/>
      <w:jc w:val="center"/>
    </w:pPr>
    <w:rPr>
      <w:rFonts w:ascii="Tahoma" w:eastAsia="Times New Roman" w:hAnsi="Tahoma" w:cs="Times New Roman"/>
      <w:b/>
      <w:sz w:val="20"/>
      <w:szCs w:val="20"/>
      <w:lang w:eastAsia="fr-BE"/>
    </w:rPr>
  </w:style>
  <w:style w:type="character" w:customStyle="1" w:styleId="Corpsdetexte3Car">
    <w:name w:val="Corps de texte 3 Car"/>
    <w:basedOn w:val="Policepardfaut"/>
    <w:link w:val="Corpsdetexte3"/>
    <w:rPr>
      <w:rFonts w:ascii="Tahoma" w:eastAsia="Times New Roman" w:hAnsi="Tahoma" w:cs="Times New Roman"/>
      <w:b/>
      <w:sz w:val="20"/>
      <w:szCs w:val="20"/>
      <w:lang w:eastAsia="fr-BE"/>
    </w:rPr>
  </w:style>
  <w:style w:type="character" w:styleId="Numrodepage">
    <w:name w:val="page number"/>
    <w:basedOn w:val="Policepardfaut"/>
  </w:style>
  <w:style w:type="paragraph" w:styleId="Explorateurdedocuments">
    <w:name w:val="Document Map"/>
    <w:basedOn w:val="Normal"/>
    <w:link w:val="ExplorateurdedocumentsCar"/>
    <w:semiHidden/>
    <w:pPr>
      <w:shd w:val="clear" w:color="auto" w:fill="000080"/>
      <w:spacing w:after="0" w:line="240" w:lineRule="auto"/>
      <w:jc w:val="both"/>
    </w:pPr>
    <w:rPr>
      <w:rFonts w:ascii="Tahoma" w:eastAsia="Times New Roman" w:hAnsi="Tahoma" w:cs="Times New Roman"/>
      <w:sz w:val="20"/>
      <w:szCs w:val="20"/>
      <w:lang w:eastAsia="fr-BE"/>
    </w:rPr>
  </w:style>
  <w:style w:type="character" w:customStyle="1" w:styleId="ExplorateurdedocumentsCar">
    <w:name w:val="Explorateur de documents Car"/>
    <w:basedOn w:val="Policepardfaut"/>
    <w:link w:val="Explorateurdedocuments"/>
    <w:semiHidden/>
    <w:rPr>
      <w:rFonts w:ascii="Tahoma" w:eastAsia="Times New Roman" w:hAnsi="Tahoma" w:cs="Times New Roman"/>
      <w:sz w:val="20"/>
      <w:szCs w:val="20"/>
      <w:shd w:val="clear" w:color="auto" w:fill="000080"/>
      <w:lang w:eastAsia="fr-BE"/>
    </w:rPr>
  </w:style>
  <w:style w:type="paragraph" w:styleId="Retraitcorpsdetexte2">
    <w:name w:val="Body Text Indent 2"/>
    <w:basedOn w:val="Normal"/>
    <w:link w:val="Retraitcorpsdetexte2Car"/>
    <w:pPr>
      <w:spacing w:before="120" w:after="0" w:line="240" w:lineRule="auto"/>
      <w:ind w:left="357"/>
      <w:jc w:val="both"/>
    </w:pPr>
    <w:rPr>
      <w:rFonts w:ascii="Times New Roman" w:eastAsia="Times New Roman" w:hAnsi="Times New Roman" w:cs="Times New Roman"/>
      <w:sz w:val="20"/>
      <w:szCs w:val="20"/>
      <w:lang w:eastAsia="fr-BE"/>
    </w:rPr>
  </w:style>
  <w:style w:type="character" w:customStyle="1" w:styleId="Retraitcorpsdetexte2Car">
    <w:name w:val="Retrait corps de texte 2 Car"/>
    <w:basedOn w:val="Policepardfaut"/>
    <w:link w:val="Retraitcorpsdetexte2"/>
    <w:rPr>
      <w:rFonts w:ascii="Times New Roman" w:eastAsia="Times New Roman" w:hAnsi="Times New Roman" w:cs="Times New Roman"/>
      <w:sz w:val="20"/>
      <w:szCs w:val="20"/>
      <w:lang w:eastAsia="fr-BE"/>
    </w:rPr>
  </w:style>
  <w:style w:type="paragraph" w:styleId="Retraitcorpsdetexte">
    <w:name w:val="Body Text Indent"/>
    <w:basedOn w:val="Normal"/>
    <w:link w:val="RetraitcorpsdetexteCar"/>
    <w:pPr>
      <w:spacing w:after="0" w:line="240" w:lineRule="auto"/>
      <w:ind w:left="284" w:hanging="284"/>
      <w:jc w:val="both"/>
    </w:pPr>
    <w:rPr>
      <w:rFonts w:ascii="AvantGarde Bk BT" w:eastAsia="Times New Roman" w:hAnsi="AvantGarde Bk BT" w:cs="Times New Roman"/>
      <w:sz w:val="24"/>
      <w:szCs w:val="20"/>
      <w:lang w:val="fr-FR" w:eastAsia="fr-FR"/>
    </w:rPr>
  </w:style>
  <w:style w:type="character" w:customStyle="1" w:styleId="RetraitcorpsdetexteCar">
    <w:name w:val="Retrait corps de texte Car"/>
    <w:basedOn w:val="Policepardfaut"/>
    <w:link w:val="Retraitcorpsdetexte"/>
    <w:rPr>
      <w:rFonts w:ascii="AvantGarde Bk BT" w:eastAsia="Times New Roman" w:hAnsi="AvantGarde Bk BT" w:cs="Times New Roman"/>
      <w:sz w:val="24"/>
      <w:szCs w:val="20"/>
      <w:lang w:val="fr-FR" w:eastAsia="fr-FR"/>
    </w:rPr>
  </w:style>
  <w:style w:type="paragraph" w:styleId="Retraitcorpsdetexte3">
    <w:name w:val="Body Text Indent 3"/>
    <w:basedOn w:val="Normal"/>
    <w:link w:val="Retraitcorpsdetexte3Car"/>
    <w:pPr>
      <w:spacing w:after="0" w:line="240" w:lineRule="auto"/>
      <w:ind w:left="284"/>
      <w:jc w:val="both"/>
    </w:pPr>
    <w:rPr>
      <w:rFonts w:ascii="AvantGarde Bk BT" w:eastAsia="Times New Roman" w:hAnsi="AvantGarde Bk BT" w:cs="Times New Roman"/>
      <w:sz w:val="20"/>
      <w:szCs w:val="20"/>
      <w:lang w:eastAsia="fr-BE"/>
    </w:rPr>
  </w:style>
  <w:style w:type="character" w:customStyle="1" w:styleId="Retraitcorpsdetexte3Car">
    <w:name w:val="Retrait corps de texte 3 Car"/>
    <w:basedOn w:val="Policepardfaut"/>
    <w:link w:val="Retraitcorpsdetexte3"/>
    <w:rPr>
      <w:rFonts w:ascii="AvantGarde Bk BT" w:eastAsia="Times New Roman" w:hAnsi="AvantGarde Bk BT" w:cs="Times New Roman"/>
      <w:sz w:val="20"/>
      <w:szCs w:val="20"/>
      <w:lang w:eastAsia="fr-BE"/>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TM1">
    <w:name w:val="toc 1"/>
    <w:basedOn w:val="Normal"/>
    <w:next w:val="Normal"/>
    <w:autoRedefine/>
    <w:uiPriority w:val="39"/>
    <w:pPr>
      <w:tabs>
        <w:tab w:val="right" w:leader="underscore" w:pos="9628"/>
      </w:tabs>
      <w:spacing w:before="120" w:after="0"/>
      <w:ind w:left="284" w:hanging="284"/>
    </w:pPr>
    <w:rPr>
      <w:rFonts w:cstheme="minorHAnsi"/>
      <w:b/>
      <w:bCs/>
      <w:iCs/>
      <w:smallCaps/>
      <w:noProof/>
      <w:sz w:val="24"/>
      <w:szCs w:val="24"/>
    </w:rPr>
  </w:style>
  <w:style w:type="paragraph" w:styleId="TM2">
    <w:name w:val="toc 2"/>
    <w:basedOn w:val="Normal"/>
    <w:next w:val="Normal"/>
    <w:autoRedefine/>
    <w:uiPriority w:val="39"/>
    <w:pPr>
      <w:tabs>
        <w:tab w:val="left" w:pos="851"/>
        <w:tab w:val="right" w:leader="underscore" w:pos="9628"/>
      </w:tabs>
      <w:spacing w:before="120" w:after="0"/>
      <w:ind w:left="709" w:hanging="489"/>
    </w:pPr>
    <w:rPr>
      <w:rFonts w:cstheme="minorHAnsi"/>
      <w:b/>
      <w:bCs/>
    </w:rPr>
  </w:style>
  <w:style w:type="paragraph" w:styleId="TM3">
    <w:name w:val="toc 3"/>
    <w:basedOn w:val="Normal"/>
    <w:next w:val="Normal"/>
    <w:autoRedefine/>
    <w:uiPriority w:val="39"/>
    <w:pPr>
      <w:tabs>
        <w:tab w:val="left" w:pos="1100"/>
        <w:tab w:val="right" w:leader="underscore" w:pos="9628"/>
      </w:tabs>
      <w:spacing w:after="0"/>
      <w:ind w:left="1134" w:hanging="694"/>
    </w:pPr>
    <w:rPr>
      <w:rFonts w:cstheme="minorHAnsi"/>
      <w:sz w:val="20"/>
      <w:szCs w:val="20"/>
    </w:rPr>
  </w:style>
  <w:style w:type="paragraph" w:styleId="TM4">
    <w:name w:val="toc 4"/>
    <w:basedOn w:val="Normal"/>
    <w:next w:val="Normal"/>
    <w:autoRedefine/>
    <w:uiPriority w:val="39"/>
    <w:pPr>
      <w:tabs>
        <w:tab w:val="left" w:pos="1320"/>
        <w:tab w:val="right" w:leader="underscore" w:pos="9628"/>
      </w:tabs>
      <w:spacing w:after="0"/>
      <w:ind w:left="1276" w:hanging="616"/>
    </w:pPr>
    <w:rPr>
      <w:rFonts w:cstheme="minorHAnsi"/>
      <w:sz w:val="20"/>
      <w:szCs w:val="20"/>
    </w:rPr>
  </w:style>
  <w:style w:type="paragraph" w:styleId="TM5">
    <w:name w:val="toc 5"/>
    <w:basedOn w:val="Normal"/>
    <w:next w:val="Normal"/>
    <w:autoRedefine/>
    <w:uiPriority w:val="39"/>
    <w:pPr>
      <w:spacing w:after="0"/>
      <w:ind w:left="880"/>
    </w:pPr>
    <w:rPr>
      <w:rFonts w:cstheme="minorHAnsi"/>
      <w:sz w:val="20"/>
      <w:szCs w:val="20"/>
    </w:rPr>
  </w:style>
  <w:style w:type="paragraph" w:styleId="TM6">
    <w:name w:val="toc 6"/>
    <w:basedOn w:val="Normal"/>
    <w:next w:val="Normal"/>
    <w:autoRedefine/>
    <w:uiPriority w:val="39"/>
    <w:pPr>
      <w:spacing w:after="0"/>
      <w:ind w:left="1100"/>
    </w:pPr>
    <w:rPr>
      <w:rFonts w:cstheme="minorHAnsi"/>
      <w:sz w:val="20"/>
      <w:szCs w:val="20"/>
    </w:rPr>
  </w:style>
  <w:style w:type="paragraph" w:styleId="TM7">
    <w:name w:val="toc 7"/>
    <w:basedOn w:val="Normal"/>
    <w:next w:val="Normal"/>
    <w:autoRedefine/>
    <w:uiPriority w:val="39"/>
    <w:pPr>
      <w:spacing w:after="0"/>
      <w:ind w:left="1320"/>
    </w:pPr>
    <w:rPr>
      <w:rFonts w:cstheme="minorHAnsi"/>
      <w:sz w:val="20"/>
      <w:szCs w:val="20"/>
    </w:rPr>
  </w:style>
  <w:style w:type="paragraph" w:styleId="TM8">
    <w:name w:val="toc 8"/>
    <w:basedOn w:val="Normal"/>
    <w:next w:val="Normal"/>
    <w:autoRedefine/>
    <w:uiPriority w:val="39"/>
    <w:pPr>
      <w:spacing w:after="0"/>
      <w:ind w:left="1540"/>
    </w:pPr>
    <w:rPr>
      <w:rFonts w:cstheme="minorHAnsi"/>
      <w:sz w:val="20"/>
      <w:szCs w:val="20"/>
    </w:rPr>
  </w:style>
  <w:style w:type="paragraph" w:styleId="TM9">
    <w:name w:val="toc 9"/>
    <w:basedOn w:val="Normal"/>
    <w:next w:val="Normal"/>
    <w:autoRedefine/>
    <w:uiPriority w:val="39"/>
    <w:pPr>
      <w:spacing w:after="0"/>
      <w:ind w:left="1760"/>
    </w:pPr>
    <w:rPr>
      <w:rFonts w:cstheme="minorHAnsi"/>
      <w:sz w:val="20"/>
      <w:szCs w:val="20"/>
    </w:rPr>
  </w:style>
  <w:style w:type="paragraph" w:styleId="Notedebasdepage">
    <w:name w:val="footnote text"/>
    <w:basedOn w:val="Normal"/>
    <w:link w:val="NotedebasdepageCar"/>
    <w:semiHidden/>
    <w:pPr>
      <w:spacing w:after="0" w:line="240" w:lineRule="auto"/>
      <w:jc w:val="both"/>
    </w:pPr>
    <w:rPr>
      <w:rFonts w:ascii="Georgia" w:eastAsia="Times New Roman" w:hAnsi="Georgia" w:cs="Times New Roman"/>
      <w:sz w:val="20"/>
      <w:szCs w:val="20"/>
      <w:lang w:val="fr-FR" w:eastAsia="fr-FR"/>
    </w:rPr>
  </w:style>
  <w:style w:type="character" w:customStyle="1" w:styleId="NotedebasdepageCar">
    <w:name w:val="Note de bas de page Car"/>
    <w:basedOn w:val="Policepardfaut"/>
    <w:link w:val="Notedebasdepage"/>
    <w:semiHidden/>
    <w:rPr>
      <w:rFonts w:ascii="Georgia" w:eastAsia="Times New Roman" w:hAnsi="Georgia" w:cs="Times New Roman"/>
      <w:sz w:val="20"/>
      <w:szCs w:val="20"/>
      <w:lang w:val="fr-FR" w:eastAsia="fr-FR"/>
    </w:rPr>
  </w:style>
  <w:style w:type="character" w:styleId="Appelnotedebasdep">
    <w:name w:val="footnote reference"/>
    <w:semiHidden/>
    <w:rPr>
      <w:vertAlign w:val="superscript"/>
    </w:rPr>
  </w:style>
  <w:style w:type="character" w:customStyle="1" w:styleId="TextedebullesCar">
    <w:name w:val="Texte de bulles Car"/>
    <w:basedOn w:val="Policepardfaut"/>
    <w:link w:val="Textedebulles"/>
    <w:semiHidden/>
    <w:rPr>
      <w:rFonts w:ascii="Tahoma" w:eastAsia="Times New Roman" w:hAnsi="Tahoma" w:cs="Tahoma"/>
      <w:sz w:val="16"/>
      <w:szCs w:val="16"/>
      <w:lang w:eastAsia="fr-BE"/>
    </w:rPr>
  </w:style>
  <w:style w:type="paragraph" w:styleId="Textedebulles">
    <w:name w:val="Balloon Text"/>
    <w:basedOn w:val="Normal"/>
    <w:link w:val="TextedebullesCar"/>
    <w:semiHidden/>
    <w:pPr>
      <w:spacing w:after="0" w:line="240" w:lineRule="auto"/>
      <w:jc w:val="both"/>
    </w:pPr>
    <w:rPr>
      <w:rFonts w:ascii="Tahoma" w:eastAsia="Times New Roman" w:hAnsi="Tahoma" w:cs="Tahoma"/>
      <w:sz w:val="16"/>
      <w:szCs w:val="16"/>
      <w:lang w:eastAsia="fr-BE"/>
    </w:rPr>
  </w:style>
  <w:style w:type="character" w:styleId="lev">
    <w:name w:val="Strong"/>
    <w:uiPriority w:val="22"/>
    <w:qFormat/>
    <w:rPr>
      <w:b/>
      <w:bCs/>
    </w:rPr>
  </w:style>
  <w:style w:type="character" w:styleId="Accentuation">
    <w:name w:val="Emphasis"/>
    <w:qFormat/>
    <w:rPr>
      <w:i/>
      <w:iCs/>
    </w:rPr>
  </w:style>
  <w:style w:type="character" w:customStyle="1" w:styleId="En-tte1">
    <w:name w:val="En-tête #1_"/>
    <w:link w:val="En-tte10"/>
    <w:locked/>
    <w:rPr>
      <w:spacing w:val="10"/>
      <w:sz w:val="18"/>
      <w:szCs w:val="18"/>
      <w:shd w:val="clear" w:color="auto" w:fill="FFFFFF"/>
    </w:rPr>
  </w:style>
  <w:style w:type="paragraph" w:customStyle="1" w:styleId="En-tte10">
    <w:name w:val="En-tête #1"/>
    <w:basedOn w:val="Normal"/>
    <w:link w:val="En-tte1"/>
    <w:pPr>
      <w:widowControl w:val="0"/>
      <w:shd w:val="clear" w:color="auto" w:fill="FFFFFF"/>
      <w:spacing w:after="240" w:line="274" w:lineRule="exact"/>
      <w:jc w:val="center"/>
      <w:outlineLvl w:val="0"/>
    </w:pPr>
    <w:rPr>
      <w:spacing w:val="10"/>
      <w:sz w:val="18"/>
      <w:szCs w:val="18"/>
    </w:rPr>
  </w:style>
  <w:style w:type="character" w:customStyle="1" w:styleId="Corpsdutexte">
    <w:name w:val="Corps du texte_"/>
    <w:link w:val="Corpsdutexte1"/>
    <w:locked/>
    <w:rPr>
      <w:sz w:val="13"/>
      <w:szCs w:val="13"/>
      <w:shd w:val="clear" w:color="auto" w:fill="FFFFFF"/>
    </w:rPr>
  </w:style>
  <w:style w:type="paragraph" w:customStyle="1" w:styleId="Corpsdutexte1">
    <w:name w:val="Corps du texte1"/>
    <w:basedOn w:val="Normal"/>
    <w:link w:val="Corpsdutexte"/>
    <w:pPr>
      <w:widowControl w:val="0"/>
      <w:shd w:val="clear" w:color="auto" w:fill="FFFFFF"/>
      <w:spacing w:before="240" w:after="0" w:line="240" w:lineRule="atLeast"/>
    </w:pPr>
    <w:rPr>
      <w:sz w:val="13"/>
      <w:szCs w:val="13"/>
    </w:rPr>
  </w:style>
  <w:style w:type="character" w:customStyle="1" w:styleId="CorpsdutexteGras">
    <w:name w:val="Corps du texte + Gras"/>
    <w:rPr>
      <w:b/>
      <w:bCs/>
      <w:color w:val="000000"/>
      <w:spacing w:val="0"/>
      <w:w w:val="100"/>
      <w:position w:val="0"/>
      <w:sz w:val="13"/>
      <w:szCs w:val="13"/>
      <w:lang w:val="fr-FR" w:eastAsia="x-none" w:bidi="ar-SA"/>
    </w:rPr>
  </w:style>
  <w:style w:type="character" w:customStyle="1" w:styleId="Corpsdutexte0">
    <w:name w:val="Corps du texte"/>
    <w:rPr>
      <w:color w:val="000000"/>
      <w:spacing w:val="0"/>
      <w:w w:val="100"/>
      <w:position w:val="0"/>
      <w:sz w:val="13"/>
      <w:szCs w:val="13"/>
      <w:lang w:val="fr-FR" w:eastAsia="x-none" w:bidi="ar-SA"/>
    </w:rPr>
  </w:style>
  <w:style w:type="character" w:customStyle="1" w:styleId="Lgendedutableau">
    <w:name w:val="Légende du tableau_"/>
    <w:link w:val="Lgendedutableau0"/>
    <w:locked/>
    <w:rPr>
      <w:sz w:val="13"/>
      <w:szCs w:val="13"/>
      <w:shd w:val="clear" w:color="auto" w:fill="FFFFFF"/>
    </w:rPr>
  </w:style>
  <w:style w:type="paragraph" w:customStyle="1" w:styleId="Lgendedutableau0">
    <w:name w:val="Légende du tableau"/>
    <w:basedOn w:val="Normal"/>
    <w:link w:val="Lgendedutableau"/>
    <w:pPr>
      <w:widowControl w:val="0"/>
      <w:shd w:val="clear" w:color="auto" w:fill="FFFFFF"/>
      <w:spacing w:after="0" w:line="240" w:lineRule="atLeast"/>
    </w:pPr>
    <w:rPr>
      <w:sz w:val="13"/>
      <w:szCs w:val="13"/>
    </w:rPr>
  </w:style>
  <w:style w:type="paragraph" w:styleId="Paragraphedeliste">
    <w:name w:val="List Paragraph"/>
    <w:basedOn w:val="Normal"/>
    <w:uiPriority w:val="34"/>
    <w:qFormat/>
    <w:pPr>
      <w:spacing w:after="200" w:line="276" w:lineRule="auto"/>
      <w:ind w:left="720"/>
      <w:contextualSpacing/>
    </w:pPr>
    <w:rPr>
      <w:rFonts w:ascii="Calibri" w:eastAsia="Calibri" w:hAnsi="Calibri" w:cs="Times New Roman"/>
    </w:rPr>
  </w:style>
  <w:style w:type="character" w:styleId="Marquedecommentaire">
    <w:name w:val="annotation reference"/>
    <w:rPr>
      <w:sz w:val="16"/>
      <w:szCs w:val="16"/>
    </w:rPr>
  </w:style>
  <w:style w:type="paragraph" w:styleId="Commentaire">
    <w:name w:val="annotation text"/>
    <w:basedOn w:val="Normal"/>
    <w:link w:val="CommentaireCar"/>
    <w:pPr>
      <w:spacing w:after="0" w:line="240" w:lineRule="auto"/>
      <w:jc w:val="both"/>
    </w:pPr>
    <w:rPr>
      <w:rFonts w:ascii="Georgia" w:eastAsia="Times New Roman" w:hAnsi="Georgia" w:cs="Times New Roman"/>
      <w:sz w:val="20"/>
      <w:szCs w:val="20"/>
      <w:lang w:val="fr-FR" w:eastAsia="fr-FR"/>
    </w:rPr>
  </w:style>
  <w:style w:type="character" w:customStyle="1" w:styleId="CommentaireCar">
    <w:name w:val="Commentaire Car"/>
    <w:basedOn w:val="Policepardfaut"/>
    <w:link w:val="Commentaire"/>
    <w:rPr>
      <w:rFonts w:ascii="Georgia" w:eastAsia="Times New Roman" w:hAnsi="Georgia" w:cs="Times New Roman"/>
      <w:sz w:val="20"/>
      <w:szCs w:val="20"/>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rFonts w:ascii="Georgia" w:eastAsia="Times New Roman" w:hAnsi="Georgia" w:cs="Times New Roman"/>
      <w:b/>
      <w:bCs/>
      <w:sz w:val="20"/>
      <w:szCs w:val="20"/>
      <w:lang w:val="fr-FR" w:eastAsia="fr-FR"/>
    </w:rPr>
  </w:style>
  <w:style w:type="paragraph" w:customStyle="1" w:styleId="bodytext">
    <w:name w:val="bodytext"/>
    <w:basedOn w:val="Normal"/>
    <w:pPr>
      <w:spacing w:before="100" w:beforeAutospacing="1" w:after="100" w:afterAutospacing="1" w:line="240" w:lineRule="auto"/>
    </w:pPr>
    <w:rPr>
      <w:rFonts w:ascii="Times New Roman" w:eastAsia="Times New Roman" w:hAnsi="Times New Roman" w:cs="Times New Roman"/>
      <w:sz w:val="20"/>
      <w:szCs w:val="24"/>
      <w:lang w:eastAsia="fr-BE"/>
    </w:rPr>
  </w:style>
  <w:style w:type="paragraph" w:customStyle="1" w:styleId="CUP2">
    <w:name w:val="CUP2"/>
    <w:basedOn w:val="Normal"/>
    <w:qFormat/>
    <w:pPr>
      <w:numPr>
        <w:numId w:val="1"/>
      </w:numPr>
      <w:pBdr>
        <w:top w:val="single" w:sz="4" w:space="1" w:color="auto"/>
        <w:left w:val="single" w:sz="4" w:space="4" w:color="auto"/>
        <w:bottom w:val="single" w:sz="4" w:space="1" w:color="auto"/>
        <w:right w:val="single" w:sz="4" w:space="4" w:color="auto"/>
      </w:pBdr>
      <w:ind w:left="432"/>
    </w:pPr>
    <w:rPr>
      <w:b/>
      <w:color w:val="1F4E79" w:themeColor="accent1" w:themeShade="80"/>
      <w:sz w:val="32"/>
    </w:rPr>
  </w:style>
  <w:style w:type="paragraph" w:customStyle="1" w:styleId="CUP3">
    <w:name w:val="CUP3"/>
    <w:basedOn w:val="Titre1"/>
    <w:link w:val="CUP3Car"/>
    <w:qFormat/>
    <w:pPr>
      <w:numPr>
        <w:ilvl w:val="1"/>
        <w:numId w:val="1"/>
      </w:numPr>
      <w:spacing w:after="240"/>
    </w:pPr>
    <w:rPr>
      <w:rFonts w:asciiTheme="minorHAnsi" w:hAnsiTheme="minorHAnsi" w:cstheme="minorHAnsi"/>
      <w:b/>
    </w:rPr>
  </w:style>
  <w:style w:type="paragraph" w:customStyle="1" w:styleId="CUP4">
    <w:name w:val="CUP4"/>
    <w:basedOn w:val="CUP3"/>
    <w:link w:val="CUP4Car"/>
    <w:qFormat/>
    <w:pPr>
      <w:numPr>
        <w:ilvl w:val="2"/>
      </w:numPr>
      <w:ind w:left="993"/>
    </w:pPr>
    <w:rPr>
      <w:i/>
      <w:sz w:val="28"/>
      <w:lang w:val="fr-FR"/>
    </w:rPr>
  </w:style>
  <w:style w:type="paragraph" w:customStyle="1" w:styleId="TXT3">
    <w:name w:val="TXT3"/>
    <w:basedOn w:val="Normal"/>
    <w:link w:val="TXT3Car"/>
    <w:qFormat/>
    <w:pPr>
      <w:ind w:left="578"/>
    </w:pPr>
    <w:rPr>
      <w:lang w:val="fr-FR"/>
    </w:rPr>
  </w:style>
  <w:style w:type="character" w:customStyle="1" w:styleId="CUP3Car">
    <w:name w:val="CUP3 Car"/>
    <w:basedOn w:val="Titre1Car"/>
    <w:link w:val="CUP3"/>
    <w:rPr>
      <w:rFonts w:asciiTheme="majorHAnsi" w:eastAsiaTheme="majorEastAsia" w:hAnsiTheme="majorHAnsi" w:cstheme="minorHAnsi"/>
      <w:b/>
      <w:color w:val="2E74B5" w:themeColor="accent1" w:themeShade="BF"/>
      <w:sz w:val="32"/>
      <w:szCs w:val="32"/>
    </w:rPr>
  </w:style>
  <w:style w:type="character" w:customStyle="1" w:styleId="CUP4Car">
    <w:name w:val="CUP4 Car"/>
    <w:basedOn w:val="CUP3Car"/>
    <w:link w:val="CUP4"/>
    <w:rPr>
      <w:rFonts w:asciiTheme="majorHAnsi" w:eastAsiaTheme="majorEastAsia" w:hAnsiTheme="majorHAnsi" w:cstheme="minorHAnsi"/>
      <w:b/>
      <w:i/>
      <w:color w:val="2E74B5" w:themeColor="accent1" w:themeShade="BF"/>
      <w:sz w:val="28"/>
      <w:szCs w:val="32"/>
      <w:lang w:val="fr-FR"/>
    </w:rPr>
  </w:style>
  <w:style w:type="paragraph" w:customStyle="1" w:styleId="TXT1">
    <w:name w:val="TXT1"/>
    <w:basedOn w:val="Normal"/>
    <w:link w:val="TXT1Car"/>
    <w:qFormat/>
    <w:rPr>
      <w:lang w:val="fr-FR"/>
    </w:rPr>
  </w:style>
  <w:style w:type="character" w:customStyle="1" w:styleId="TXT3Car">
    <w:name w:val="TXT3 Car"/>
    <w:basedOn w:val="Policepardfaut"/>
    <w:link w:val="TXT3"/>
    <w:rPr>
      <w:lang w:val="fr-FR"/>
    </w:rPr>
  </w:style>
  <w:style w:type="paragraph" w:customStyle="1" w:styleId="TXT4">
    <w:name w:val="TXT4"/>
    <w:basedOn w:val="Normal"/>
    <w:link w:val="TXT4Car"/>
    <w:qFormat/>
    <w:pPr>
      <w:ind w:left="993"/>
    </w:pPr>
    <w:rPr>
      <w:lang w:val="fr-FR"/>
    </w:rPr>
  </w:style>
  <w:style w:type="character" w:customStyle="1" w:styleId="TXT1Car">
    <w:name w:val="TXT1 Car"/>
    <w:basedOn w:val="Policepardfaut"/>
    <w:link w:val="TXT1"/>
    <w:rPr>
      <w:lang w:val="fr-FR"/>
    </w:rPr>
  </w:style>
  <w:style w:type="table" w:styleId="Grilledutableau">
    <w:name w:val="Table Grid"/>
    <w:basedOn w:val="Tableau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4Car">
    <w:name w:val="TXT4 Car"/>
    <w:basedOn w:val="Policepardfaut"/>
    <w:link w:val="TXT4"/>
    <w:rPr>
      <w:lang w:val="fr-FR"/>
    </w:rPr>
  </w:style>
  <w:style w:type="character" w:styleId="Textedelespacerserv">
    <w:name w:val="Placeholder Text"/>
    <w:basedOn w:val="Policepardfaut"/>
    <w:uiPriority w:val="99"/>
    <w:semiHidden/>
    <w:rPr>
      <w:color w:val="808080"/>
    </w:rPr>
  </w:style>
  <w:style w:type="table" w:customStyle="1" w:styleId="Grilledutableau1">
    <w:name w:val="Grille du tableau1"/>
    <w:basedOn w:val="TableauNormal"/>
    <w:next w:val="Grilledutableau"/>
    <w:rsid w:val="00207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41225">
      <w:bodyDiv w:val="1"/>
      <w:marLeft w:val="0"/>
      <w:marRight w:val="0"/>
      <w:marTop w:val="0"/>
      <w:marBottom w:val="0"/>
      <w:divBdr>
        <w:top w:val="none" w:sz="0" w:space="0" w:color="auto"/>
        <w:left w:val="none" w:sz="0" w:space="0" w:color="auto"/>
        <w:bottom w:val="none" w:sz="0" w:space="0" w:color="auto"/>
        <w:right w:val="none" w:sz="0" w:space="0" w:color="auto"/>
      </w:divBdr>
      <w:divsChild>
        <w:div w:id="1432965764">
          <w:marLeft w:val="0"/>
          <w:marRight w:val="0"/>
          <w:marTop w:val="0"/>
          <w:marBottom w:val="200"/>
          <w:divBdr>
            <w:top w:val="none" w:sz="0" w:space="0" w:color="auto"/>
            <w:left w:val="none" w:sz="0" w:space="0" w:color="auto"/>
            <w:bottom w:val="none" w:sz="0" w:space="0" w:color="auto"/>
            <w:right w:val="none" w:sz="0" w:space="0" w:color="auto"/>
          </w:divBdr>
        </w:div>
      </w:divsChild>
    </w:div>
    <w:div w:id="135025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ulopi01\Documents\Circulaires\circulaire%20&#233;quivalence%202021-05\02%20circulaire%20texte%202021-05-16.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7D7EC-7BF0-4AAC-9A1A-B7791A9A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 circulaire texte 2021-05-16.dotx</Template>
  <TotalTime>1</TotalTime>
  <Pages>2</Pages>
  <Words>736</Words>
  <Characters>4048</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LAURENT Perrine</cp:lastModifiedBy>
  <cp:revision>3</cp:revision>
  <cp:lastPrinted>2021-06-29T14:26:00Z</cp:lastPrinted>
  <dcterms:created xsi:type="dcterms:W3CDTF">2021-06-30T13:41:00Z</dcterms:created>
  <dcterms:modified xsi:type="dcterms:W3CDTF">2021-06-30T13:42:00Z</dcterms:modified>
</cp:coreProperties>
</file>